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C3738" w14:textId="09FC9B9F" w:rsidR="00DF6887" w:rsidRDefault="00DF6887" w:rsidP="00894649">
      <w:pPr>
        <w:pStyle w:val="NoSpacing"/>
        <w:jc w:val="center"/>
        <w:rPr>
          <w:rFonts w:ascii="Times New Roman" w:hAnsi="Times New Roman" w:cs="Times New Roman"/>
          <w:b/>
          <w:bCs/>
          <w:sz w:val="24"/>
          <w:szCs w:val="24"/>
        </w:rPr>
      </w:pPr>
      <w:r w:rsidRPr="1B3ECF03">
        <w:rPr>
          <w:rFonts w:ascii="Times New Roman" w:hAnsi="Times New Roman" w:cs="Times New Roman"/>
          <w:b/>
          <w:bCs/>
          <w:sz w:val="24"/>
          <w:szCs w:val="24"/>
        </w:rPr>
        <w:t>United States Department of Homeland Security</w:t>
      </w:r>
    </w:p>
    <w:p w14:paraId="093DAE44" w14:textId="0E987925" w:rsidR="001E228E" w:rsidRPr="00894649" w:rsidRDefault="00894649" w:rsidP="00894649">
      <w:pPr>
        <w:pStyle w:val="NoSpacing"/>
        <w:jc w:val="center"/>
        <w:rPr>
          <w:rFonts w:ascii="Times New Roman" w:hAnsi="Times New Roman" w:cs="Times New Roman"/>
          <w:b/>
          <w:bCs/>
          <w:sz w:val="24"/>
          <w:szCs w:val="24"/>
        </w:rPr>
      </w:pPr>
      <w:r w:rsidRPr="00894649">
        <w:rPr>
          <w:rFonts w:ascii="Times New Roman" w:hAnsi="Times New Roman" w:cs="Times New Roman"/>
          <w:b/>
          <w:bCs/>
          <w:sz w:val="24"/>
          <w:szCs w:val="24"/>
        </w:rPr>
        <w:t>United States Citizenship &amp; Immigration Services</w:t>
      </w:r>
    </w:p>
    <w:p w14:paraId="4EC2354D" w14:textId="45F78B0C" w:rsidR="00894649" w:rsidRPr="00894649" w:rsidRDefault="00894649" w:rsidP="00894649">
      <w:pPr>
        <w:pStyle w:val="NoSpacing"/>
        <w:jc w:val="center"/>
        <w:rPr>
          <w:rFonts w:ascii="Times New Roman" w:hAnsi="Times New Roman" w:cs="Times New Roman"/>
          <w:b/>
          <w:bCs/>
          <w:sz w:val="24"/>
          <w:szCs w:val="24"/>
        </w:rPr>
      </w:pPr>
      <w:r w:rsidRPr="00894649">
        <w:rPr>
          <w:rFonts w:ascii="Times New Roman" w:hAnsi="Times New Roman" w:cs="Times New Roman"/>
          <w:b/>
          <w:bCs/>
          <w:sz w:val="24"/>
          <w:szCs w:val="24"/>
        </w:rPr>
        <w:t>Chicago Asylum Office (Minnesota Circuit Ride)</w:t>
      </w:r>
    </w:p>
    <w:p w14:paraId="73CF12DE" w14:textId="77777777" w:rsidR="00E13C32" w:rsidRDefault="00E13C32" w:rsidP="00E13C32">
      <w:pPr>
        <w:pStyle w:val="NoSpacing"/>
      </w:pPr>
    </w:p>
    <w:p w14:paraId="3E92E77F" w14:textId="77777777" w:rsidR="00DF6887" w:rsidRDefault="00DF6887" w:rsidP="00DF6887">
      <w:pPr>
        <w:rPr>
          <w:rFonts w:ascii="Times New Roman" w:eastAsia="Times New Roman" w:hAnsi="Times New Roman" w:cs="Times New Roman"/>
          <w:b/>
          <w:sz w:val="24"/>
          <w:szCs w:val="24"/>
        </w:rPr>
      </w:pPr>
    </w:p>
    <w:p w14:paraId="6EF594A1" w14:textId="1E5116AA" w:rsidR="18276B3D" w:rsidRPr="00DA2C47" w:rsidRDefault="0046748A" w:rsidP="18276B3D">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DECLARATION &amp; </w:t>
      </w:r>
      <w:r w:rsidR="00E13C32">
        <w:rPr>
          <w:rFonts w:ascii="Times New Roman" w:eastAsia="Times New Roman" w:hAnsi="Times New Roman" w:cs="Times New Roman"/>
          <w:b/>
          <w:sz w:val="24"/>
          <w:szCs w:val="24"/>
        </w:rPr>
        <w:t>PERSONAL DOCUMENTS OF PRINCIPAL APPLICANT</w:t>
      </w:r>
      <w:r w:rsidR="00DA2C47">
        <w:rPr>
          <w:rFonts w:ascii="Times New Roman" w:eastAsia="Times New Roman" w:hAnsi="Times New Roman" w:cs="Times New Roman"/>
          <w:b/>
          <w:sz w:val="24"/>
          <w:szCs w:val="24"/>
        </w:rPr>
        <w:br/>
      </w:r>
    </w:p>
    <w:p w14:paraId="18E2580B" w14:textId="106FDE3A" w:rsidR="18276B3D" w:rsidRDefault="00BC6BEB" w:rsidP="18276B3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18276B3D" w:rsidRPr="18276B3D">
        <w:rPr>
          <w:rFonts w:ascii="Times New Roman" w:eastAsia="Times New Roman" w:hAnsi="Times New Roman" w:cs="Times New Roman"/>
          <w:b/>
          <w:bCs/>
          <w:sz w:val="24"/>
          <w:szCs w:val="24"/>
        </w:rPr>
        <w:t>TAB</w:t>
      </w:r>
    </w:p>
    <w:tbl>
      <w:tblPr>
        <w:tblW w:w="9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72"/>
        <w:gridCol w:w="8678"/>
      </w:tblGrid>
      <w:tr w:rsidR="005E6DEB" w14:paraId="7A0FB66B" w14:textId="77777777" w:rsidTr="001732B5">
        <w:trPr>
          <w:trHeight w:val="492"/>
        </w:trPr>
        <w:tc>
          <w:tcPr>
            <w:tcW w:w="672" w:type="dxa"/>
            <w:shd w:val="clear" w:color="auto" w:fill="auto"/>
            <w:tcMar>
              <w:top w:w="100" w:type="dxa"/>
              <w:left w:w="100" w:type="dxa"/>
              <w:bottom w:w="100" w:type="dxa"/>
              <w:right w:w="100" w:type="dxa"/>
            </w:tcMar>
          </w:tcPr>
          <w:p w14:paraId="0D977AA2" w14:textId="24216747" w:rsidR="00E13C32" w:rsidRDefault="0046748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tc>
        <w:tc>
          <w:tcPr>
            <w:tcW w:w="8678" w:type="dxa"/>
          </w:tcPr>
          <w:p w14:paraId="381EF67C" w14:textId="53AE6EAA" w:rsidR="00894649" w:rsidRPr="00DA2C47" w:rsidRDefault="00894649" w:rsidP="00DA2C47">
            <w:pPr>
              <w:pStyle w:val="Header"/>
              <w:rPr>
                <w:rFonts w:ascii="Times New Roman" w:hAnsi="Times New Roman" w:cs="Times New Roman"/>
              </w:rPr>
            </w:pPr>
            <w:r w:rsidRPr="18276B3D">
              <w:rPr>
                <w:rFonts w:ascii="Times New Roman" w:eastAsia="Times New Roman" w:hAnsi="Times New Roman" w:cs="Times New Roman"/>
                <w:sz w:val="24"/>
                <w:szCs w:val="24"/>
              </w:rPr>
              <w:t xml:space="preserve">Sworn Declaration by </w:t>
            </w:r>
            <w:r w:rsidR="00DF6887" w:rsidRPr="18276B3D">
              <w:rPr>
                <w:rFonts w:ascii="Times New Roman" w:eastAsia="Times New Roman" w:hAnsi="Times New Roman" w:cs="Times New Roman"/>
                <w:sz w:val="24"/>
                <w:szCs w:val="24"/>
              </w:rPr>
              <w:t>Principal</w:t>
            </w:r>
            <w:r w:rsidRPr="18276B3D">
              <w:rPr>
                <w:rFonts w:ascii="Times New Roman" w:eastAsia="Times New Roman" w:hAnsi="Times New Roman" w:cs="Times New Roman"/>
                <w:sz w:val="24"/>
                <w:szCs w:val="24"/>
              </w:rPr>
              <w:t xml:space="preserve"> Applicant </w:t>
            </w:r>
            <w:r w:rsidR="001732B5">
              <w:rPr>
                <w:rFonts w:ascii="Times New Roman" w:eastAsia="Times New Roman" w:hAnsi="Times New Roman" w:cs="Times New Roman"/>
                <w:sz w:val="24"/>
                <w:szCs w:val="24"/>
              </w:rPr>
              <w:t>John CLIENT</w:t>
            </w:r>
            <w:r w:rsidR="00FB6745">
              <w:rPr>
                <w:rFonts w:ascii="Times New Roman" w:eastAsia="Times New Roman" w:hAnsi="Times New Roman" w:cs="Times New Roman"/>
                <w:sz w:val="24"/>
                <w:szCs w:val="24"/>
              </w:rPr>
              <w:t xml:space="preserve"> (</w:t>
            </w:r>
            <w:r w:rsidR="00FB6745" w:rsidRPr="00FB6745">
              <w:rPr>
                <w:rFonts w:ascii="Times New Roman" w:eastAsia="Times New Roman" w:hAnsi="Times New Roman" w:cs="Times New Roman"/>
                <w:sz w:val="24"/>
                <w:szCs w:val="24"/>
              </w:rPr>
              <w:t>#</w:t>
            </w:r>
            <w:r w:rsidR="00664172">
              <w:rPr>
                <w:rFonts w:ascii="Times New Roman" w:eastAsia="Times New Roman" w:hAnsi="Times New Roman" w:cs="Times New Roman"/>
                <w:sz w:val="24"/>
                <w:szCs w:val="24"/>
              </w:rPr>
              <w:t>A000-000-000</w:t>
            </w:r>
            <w:r w:rsidR="00FB6745" w:rsidRPr="00FB6745">
              <w:rPr>
                <w:rFonts w:ascii="Times New Roman" w:eastAsia="Times New Roman" w:hAnsi="Times New Roman" w:cs="Times New Roman"/>
                <w:sz w:val="24"/>
                <w:szCs w:val="24"/>
              </w:rPr>
              <w:t>)</w:t>
            </w:r>
            <w:r w:rsidR="00DF6887" w:rsidRPr="18276B3D">
              <w:rPr>
                <w:rFonts w:ascii="Times New Roman" w:eastAsia="Times New Roman" w:hAnsi="Times New Roman" w:cs="Times New Roman"/>
                <w:sz w:val="24"/>
                <w:szCs w:val="24"/>
              </w:rPr>
              <w:t>, in support of his application for asylum</w:t>
            </w:r>
          </w:p>
        </w:tc>
      </w:tr>
      <w:tr w:rsidR="005E6DEB" w14:paraId="106F8946" w14:textId="77777777" w:rsidTr="001732B5">
        <w:trPr>
          <w:trHeight w:val="480"/>
        </w:trPr>
        <w:tc>
          <w:tcPr>
            <w:tcW w:w="672" w:type="dxa"/>
            <w:shd w:val="clear" w:color="auto" w:fill="auto"/>
            <w:tcMar>
              <w:top w:w="100" w:type="dxa"/>
              <w:left w:w="100" w:type="dxa"/>
              <w:bottom w:w="100" w:type="dxa"/>
              <w:right w:w="100" w:type="dxa"/>
            </w:tcMar>
          </w:tcPr>
          <w:p w14:paraId="47D62C3E" w14:textId="3CDA7759" w:rsidR="00E13C32" w:rsidRDefault="0046748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tc>
        <w:tc>
          <w:tcPr>
            <w:tcW w:w="8678" w:type="dxa"/>
          </w:tcPr>
          <w:p w14:paraId="68A347D0" w14:textId="61379602" w:rsidR="00894649" w:rsidRPr="18276B3D" w:rsidRDefault="00894649" w:rsidP="18276B3D">
            <w:pPr>
              <w:widowControl w:val="0"/>
              <w:spacing w:line="240" w:lineRule="auto"/>
              <w:rPr>
                <w:rFonts w:ascii="Times New Roman" w:eastAsia="Times New Roman" w:hAnsi="Times New Roman" w:cs="Times New Roman"/>
                <w:sz w:val="24"/>
                <w:szCs w:val="24"/>
                <w:highlight w:val="white"/>
              </w:rPr>
            </w:pPr>
            <w:r w:rsidRPr="79B8DE82">
              <w:rPr>
                <w:rFonts w:ascii="Times New Roman" w:eastAsia="Times New Roman" w:hAnsi="Times New Roman" w:cs="Times New Roman"/>
                <w:sz w:val="24"/>
                <w:szCs w:val="24"/>
                <w:highlight w:val="white"/>
              </w:rPr>
              <w:t xml:space="preserve">08/29/2021 I-94 for </w:t>
            </w:r>
            <w:r w:rsidR="001732B5">
              <w:rPr>
                <w:rFonts w:ascii="Times New Roman" w:eastAsia="Times New Roman" w:hAnsi="Times New Roman" w:cs="Times New Roman"/>
                <w:sz w:val="24"/>
                <w:szCs w:val="24"/>
                <w:highlight w:val="white"/>
              </w:rPr>
              <w:t>John CLIENT</w:t>
            </w:r>
            <w:r w:rsidR="00310460" w:rsidRPr="79B8DE82">
              <w:rPr>
                <w:rFonts w:ascii="Times New Roman" w:eastAsia="Times New Roman" w:hAnsi="Times New Roman" w:cs="Times New Roman"/>
                <w:sz w:val="24"/>
                <w:szCs w:val="24"/>
                <w:highlight w:val="white"/>
              </w:rPr>
              <w:t xml:space="preserve"> </w:t>
            </w:r>
            <w:r w:rsidR="00D81FC4" w:rsidRPr="79B8DE82">
              <w:rPr>
                <w:rFonts w:ascii="Times New Roman" w:eastAsia="Times New Roman" w:hAnsi="Times New Roman" w:cs="Times New Roman"/>
                <w:sz w:val="24"/>
                <w:szCs w:val="24"/>
                <w:highlight w:val="white"/>
              </w:rPr>
              <w:t>(</w:t>
            </w:r>
            <w:r w:rsidR="00FB6745">
              <w:rPr>
                <w:rFonts w:ascii="Times New Roman" w:eastAsia="Times New Roman" w:hAnsi="Times New Roman" w:cs="Times New Roman"/>
                <w:sz w:val="24"/>
                <w:szCs w:val="24"/>
                <w:highlight w:val="white"/>
              </w:rPr>
              <w:t xml:space="preserve">I-94 </w:t>
            </w:r>
            <w:r w:rsidR="00D81FC4" w:rsidRPr="79B8DE82">
              <w:rPr>
                <w:rFonts w:ascii="Times New Roman" w:eastAsia="Times New Roman" w:hAnsi="Times New Roman" w:cs="Times New Roman"/>
                <w:sz w:val="24"/>
                <w:szCs w:val="24"/>
                <w:highlight w:val="white"/>
              </w:rPr>
              <w:t>#</w:t>
            </w:r>
            <w:r w:rsidR="00664172">
              <w:rPr>
                <w:rFonts w:ascii="Times New Roman" w:eastAsia="Times New Roman" w:hAnsi="Times New Roman" w:cs="Times New Roman"/>
                <w:sz w:val="24"/>
                <w:szCs w:val="24"/>
              </w:rPr>
              <w:t>000000000</w:t>
            </w:r>
            <w:r w:rsidR="00D81FC4" w:rsidRPr="79B8DE82">
              <w:rPr>
                <w:rFonts w:ascii="Times New Roman" w:eastAsia="Times New Roman" w:hAnsi="Times New Roman" w:cs="Times New Roman"/>
                <w:sz w:val="24"/>
                <w:szCs w:val="24"/>
              </w:rPr>
              <w:t>)</w:t>
            </w:r>
          </w:p>
        </w:tc>
      </w:tr>
      <w:tr w:rsidR="005E6DEB" w14:paraId="19E520E1" w14:textId="77777777" w:rsidTr="001732B5">
        <w:trPr>
          <w:trHeight w:val="537"/>
        </w:trPr>
        <w:tc>
          <w:tcPr>
            <w:tcW w:w="672" w:type="dxa"/>
            <w:shd w:val="clear" w:color="auto" w:fill="auto"/>
            <w:tcMar>
              <w:top w:w="100" w:type="dxa"/>
              <w:left w:w="100" w:type="dxa"/>
              <w:bottom w:w="100" w:type="dxa"/>
              <w:right w:w="100" w:type="dxa"/>
            </w:tcMar>
          </w:tcPr>
          <w:p w14:paraId="21F1EB7E" w14:textId="44599CA0" w:rsidR="00E13C32" w:rsidRDefault="0046748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p>
        </w:tc>
        <w:tc>
          <w:tcPr>
            <w:tcW w:w="8678" w:type="dxa"/>
          </w:tcPr>
          <w:p w14:paraId="785258FF" w14:textId="1D2C8729" w:rsidR="5AC0A285" w:rsidRPr="18276B3D" w:rsidRDefault="5AC0A285" w:rsidP="18276B3D">
            <w:pPr>
              <w:widowControl w:val="0"/>
              <w:spacing w:line="240" w:lineRule="auto"/>
              <w:rPr>
                <w:rFonts w:ascii="Times New Roman" w:eastAsia="Times New Roman" w:hAnsi="Times New Roman" w:cs="Times New Roman"/>
                <w:sz w:val="24"/>
                <w:szCs w:val="24"/>
              </w:rPr>
            </w:pPr>
            <w:r w:rsidRPr="18276B3D">
              <w:rPr>
                <w:rFonts w:ascii="Times New Roman" w:eastAsia="Times New Roman" w:hAnsi="Times New Roman" w:cs="Times New Roman"/>
                <w:sz w:val="24"/>
                <w:szCs w:val="24"/>
              </w:rPr>
              <w:t xml:space="preserve">Complete copy of every page of </w:t>
            </w:r>
            <w:r w:rsidR="75E5F83D" w:rsidRPr="18276B3D">
              <w:rPr>
                <w:rFonts w:ascii="Times New Roman" w:eastAsia="Times New Roman" w:hAnsi="Times New Roman" w:cs="Times New Roman"/>
                <w:sz w:val="24"/>
                <w:szCs w:val="24"/>
              </w:rPr>
              <w:t>Principal</w:t>
            </w:r>
            <w:r w:rsidRPr="18276B3D">
              <w:rPr>
                <w:rFonts w:ascii="Times New Roman" w:eastAsia="Times New Roman" w:hAnsi="Times New Roman" w:cs="Times New Roman"/>
                <w:sz w:val="24"/>
                <w:szCs w:val="24"/>
              </w:rPr>
              <w:t xml:space="preserve"> Applicant’s </w:t>
            </w:r>
            <w:r w:rsidR="00D81FC4">
              <w:rPr>
                <w:rFonts w:ascii="Times New Roman" w:eastAsia="Times New Roman" w:hAnsi="Times New Roman" w:cs="Times New Roman"/>
                <w:sz w:val="24"/>
                <w:szCs w:val="24"/>
              </w:rPr>
              <w:t xml:space="preserve">Afghan </w:t>
            </w:r>
            <w:r w:rsidRPr="18276B3D">
              <w:rPr>
                <w:rFonts w:ascii="Times New Roman" w:eastAsia="Times New Roman" w:hAnsi="Times New Roman" w:cs="Times New Roman"/>
                <w:sz w:val="24"/>
                <w:szCs w:val="24"/>
              </w:rPr>
              <w:t>passport</w:t>
            </w:r>
            <w:r w:rsidR="00D81FC4">
              <w:rPr>
                <w:rFonts w:ascii="Times New Roman" w:eastAsia="Times New Roman" w:hAnsi="Times New Roman" w:cs="Times New Roman"/>
                <w:sz w:val="24"/>
                <w:szCs w:val="24"/>
              </w:rPr>
              <w:t xml:space="preserve">, Copy of </w:t>
            </w:r>
            <w:r w:rsidR="00D23B3D">
              <w:rPr>
                <w:rFonts w:ascii="Times New Roman" w:eastAsia="Times New Roman" w:hAnsi="Times New Roman" w:cs="Times New Roman"/>
                <w:sz w:val="24"/>
                <w:szCs w:val="24"/>
              </w:rPr>
              <w:t xml:space="preserve">his </w:t>
            </w:r>
            <w:proofErr w:type="spellStart"/>
            <w:r w:rsidR="00D81FC4">
              <w:rPr>
                <w:rFonts w:ascii="Times New Roman" w:eastAsia="Times New Roman" w:hAnsi="Times New Roman" w:cs="Times New Roman"/>
                <w:sz w:val="24"/>
                <w:szCs w:val="24"/>
              </w:rPr>
              <w:t>Tazkira</w:t>
            </w:r>
            <w:proofErr w:type="spellEnd"/>
            <w:r w:rsidR="00D23B3D">
              <w:rPr>
                <w:rFonts w:ascii="Times New Roman" w:eastAsia="Times New Roman" w:hAnsi="Times New Roman" w:cs="Times New Roman"/>
                <w:sz w:val="24"/>
                <w:szCs w:val="24"/>
              </w:rPr>
              <w:t xml:space="preserve"> (Afghan ID)</w:t>
            </w:r>
            <w:r w:rsidR="00D81FC4">
              <w:rPr>
                <w:rFonts w:ascii="Times New Roman" w:eastAsia="Times New Roman" w:hAnsi="Times New Roman" w:cs="Times New Roman"/>
                <w:sz w:val="24"/>
                <w:szCs w:val="24"/>
              </w:rPr>
              <w:t>; and</w:t>
            </w:r>
            <w:r w:rsidR="06FF8BF4" w:rsidRPr="18276B3D">
              <w:rPr>
                <w:rFonts w:ascii="Times New Roman" w:eastAsia="Times New Roman" w:hAnsi="Times New Roman" w:cs="Times New Roman"/>
                <w:sz w:val="24"/>
                <w:szCs w:val="24"/>
              </w:rPr>
              <w:t xml:space="preserve"> 10/06/2021</w:t>
            </w:r>
            <w:r w:rsidR="00E826B7">
              <w:rPr>
                <w:rFonts w:ascii="Times New Roman" w:eastAsia="Times New Roman" w:hAnsi="Times New Roman" w:cs="Times New Roman"/>
                <w:sz w:val="24"/>
                <w:szCs w:val="24"/>
              </w:rPr>
              <w:t xml:space="preserve"> EAD</w:t>
            </w:r>
          </w:p>
        </w:tc>
      </w:tr>
      <w:tr w:rsidR="00ED5A8A" w14:paraId="0269EB56" w14:textId="77777777" w:rsidTr="001732B5">
        <w:tc>
          <w:tcPr>
            <w:tcW w:w="672" w:type="dxa"/>
            <w:shd w:val="clear" w:color="auto" w:fill="auto"/>
            <w:tcMar>
              <w:top w:w="100" w:type="dxa"/>
              <w:left w:w="100" w:type="dxa"/>
              <w:bottom w:w="100" w:type="dxa"/>
              <w:right w:w="100" w:type="dxa"/>
            </w:tcMar>
          </w:tcPr>
          <w:p w14:paraId="2700DDF6" w14:textId="554B49C3" w:rsidR="00ED5A8A" w:rsidRDefault="00081168">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r w:rsidR="00ED5A8A">
              <w:rPr>
                <w:rFonts w:ascii="Times New Roman" w:eastAsia="Times New Roman" w:hAnsi="Times New Roman" w:cs="Times New Roman"/>
                <w:b/>
                <w:sz w:val="24"/>
                <w:szCs w:val="24"/>
              </w:rPr>
              <w:t xml:space="preserve"> </w:t>
            </w:r>
          </w:p>
        </w:tc>
        <w:tc>
          <w:tcPr>
            <w:tcW w:w="8678" w:type="dxa"/>
          </w:tcPr>
          <w:p w14:paraId="674FFB55" w14:textId="2C82A46B" w:rsidR="00ED5A8A" w:rsidRPr="18276B3D" w:rsidRDefault="00ED5A8A" w:rsidP="18276B3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Copy of </w:t>
            </w:r>
            <w:r w:rsidR="00D324DE">
              <w:rPr>
                <w:rFonts w:ascii="Times New Roman" w:eastAsia="Times New Roman" w:hAnsi="Times New Roman" w:cs="Times New Roman"/>
                <w:sz w:val="24"/>
                <w:szCs w:val="24"/>
              </w:rPr>
              <w:t>February 26 letter from Taliban (</w:t>
            </w:r>
            <w:r w:rsidR="00F1322E">
              <w:rPr>
                <w:rFonts w:ascii="Times New Roman" w:eastAsia="Times New Roman" w:hAnsi="Times New Roman" w:cs="Times New Roman"/>
                <w:sz w:val="24"/>
                <w:szCs w:val="24"/>
              </w:rPr>
              <w:t xml:space="preserve">“Islamic Emirate of Afghanistan”) threatening </w:t>
            </w:r>
            <w:r w:rsidR="001732B5">
              <w:rPr>
                <w:rFonts w:ascii="Times New Roman" w:eastAsia="Times New Roman" w:hAnsi="Times New Roman" w:cs="Times New Roman"/>
                <w:sz w:val="24"/>
                <w:szCs w:val="24"/>
              </w:rPr>
              <w:t>John CLIENT</w:t>
            </w:r>
            <w:r w:rsidR="00F71B47">
              <w:rPr>
                <w:rFonts w:ascii="Times New Roman" w:eastAsia="Times New Roman" w:hAnsi="Times New Roman" w:cs="Times New Roman"/>
                <w:sz w:val="24"/>
                <w:szCs w:val="24"/>
              </w:rPr>
              <w:t xml:space="preserve"> on account of his work carrying out the U.S.’s goals in Afghanistan, WITH translation AND certificate of translation</w:t>
            </w:r>
            <w:r w:rsidR="00664172">
              <w:rPr>
                <w:rFonts w:ascii="Times New Roman" w:eastAsia="Times New Roman" w:hAnsi="Times New Roman" w:cs="Times New Roman"/>
                <w:sz w:val="24"/>
                <w:szCs w:val="24"/>
              </w:rPr>
              <w:t>.</w:t>
            </w:r>
          </w:p>
        </w:tc>
      </w:tr>
      <w:tr w:rsidR="00770EEF" w14:paraId="696267D7" w14:textId="77777777" w:rsidTr="001732B5">
        <w:tc>
          <w:tcPr>
            <w:tcW w:w="672" w:type="dxa"/>
            <w:shd w:val="clear" w:color="auto" w:fill="auto"/>
            <w:tcMar>
              <w:top w:w="100" w:type="dxa"/>
              <w:left w:w="100" w:type="dxa"/>
              <w:bottom w:w="100" w:type="dxa"/>
              <w:right w:w="100" w:type="dxa"/>
            </w:tcMar>
          </w:tcPr>
          <w:p w14:paraId="25367396" w14:textId="14965B77" w:rsidR="00770EEF" w:rsidRDefault="00081168">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w:t>
            </w:r>
          </w:p>
        </w:tc>
        <w:tc>
          <w:tcPr>
            <w:tcW w:w="8678" w:type="dxa"/>
          </w:tcPr>
          <w:p w14:paraId="34FD02D5" w14:textId="06D2E0D5" w:rsidR="00770EEF" w:rsidRPr="18276B3D" w:rsidRDefault="00D81FC4" w:rsidP="18276B3D">
            <w:pPr>
              <w:widowControl w:val="0"/>
              <w:spacing w:line="240" w:lineRule="auto"/>
              <w:rPr>
                <w:rFonts w:ascii="Times New Roman" w:eastAsia="Times New Roman" w:hAnsi="Times New Roman" w:cs="Times New Roman"/>
                <w:sz w:val="24"/>
                <w:szCs w:val="24"/>
              </w:rPr>
            </w:pPr>
            <w:r w:rsidRPr="18276B3D">
              <w:rPr>
                <w:rFonts w:ascii="Times New Roman" w:eastAsia="Times New Roman" w:hAnsi="Times New Roman" w:cs="Times New Roman"/>
                <w:sz w:val="24"/>
                <w:szCs w:val="24"/>
              </w:rPr>
              <w:t xml:space="preserve">Copy of 03/18/2011 letter confirming </w:t>
            </w:r>
            <w:r w:rsidR="001732B5">
              <w:rPr>
                <w:rFonts w:ascii="Times New Roman" w:eastAsia="Times New Roman" w:hAnsi="Times New Roman" w:cs="Times New Roman"/>
                <w:sz w:val="24"/>
                <w:szCs w:val="24"/>
              </w:rPr>
              <w:t>John CLIENT</w:t>
            </w:r>
            <w:r w:rsidR="00ED5A8A" w:rsidRPr="18276B3D">
              <w:rPr>
                <w:rFonts w:ascii="Times New Roman" w:eastAsia="Times New Roman" w:hAnsi="Times New Roman" w:cs="Times New Roman"/>
                <w:sz w:val="24"/>
                <w:szCs w:val="24"/>
              </w:rPr>
              <w:t xml:space="preserve">’s </w:t>
            </w:r>
            <w:r w:rsidRPr="18276B3D">
              <w:rPr>
                <w:rFonts w:ascii="Times New Roman" w:eastAsia="Times New Roman" w:hAnsi="Times New Roman" w:cs="Times New Roman"/>
                <w:sz w:val="24"/>
                <w:szCs w:val="24"/>
              </w:rPr>
              <w:t xml:space="preserve">employment with </w:t>
            </w:r>
            <w:r w:rsidR="001732B5">
              <w:rPr>
                <w:rFonts w:ascii="Times New Roman" w:eastAsia="Times New Roman" w:hAnsi="Times New Roman" w:cs="Times New Roman"/>
                <w:sz w:val="24"/>
                <w:szCs w:val="24"/>
              </w:rPr>
              <w:t>XXX</w:t>
            </w:r>
          </w:p>
        </w:tc>
      </w:tr>
      <w:tr w:rsidR="00D81FC4" w:rsidRPr="00AD5BB0" w14:paraId="24ADBAEE" w14:textId="77777777" w:rsidTr="001732B5">
        <w:tc>
          <w:tcPr>
            <w:tcW w:w="672" w:type="dxa"/>
            <w:shd w:val="clear" w:color="auto" w:fill="auto"/>
            <w:tcMar>
              <w:top w:w="100" w:type="dxa"/>
              <w:left w:w="100" w:type="dxa"/>
              <w:bottom w:w="100" w:type="dxa"/>
              <w:right w:w="100" w:type="dxa"/>
            </w:tcMar>
          </w:tcPr>
          <w:p w14:paraId="4EA3B881" w14:textId="163F62D6" w:rsidR="00D81FC4" w:rsidRDefault="00664172" w:rsidP="00D81FC4">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8678" w:type="dxa"/>
          </w:tcPr>
          <w:p w14:paraId="79EA1828" w14:textId="08218363" w:rsidR="00D81FC4" w:rsidRPr="18276B3D" w:rsidRDefault="00D81FC4" w:rsidP="00D81FC4">
            <w:pPr>
              <w:widowControl w:val="0"/>
              <w:spacing w:line="240" w:lineRule="auto"/>
              <w:rPr>
                <w:rFonts w:ascii="Times New Roman" w:eastAsia="Times New Roman" w:hAnsi="Times New Roman" w:cs="Times New Roman"/>
                <w:sz w:val="24"/>
                <w:szCs w:val="24"/>
              </w:rPr>
            </w:pPr>
            <w:r w:rsidRPr="18276B3D">
              <w:rPr>
                <w:rFonts w:ascii="Times New Roman" w:eastAsia="Times New Roman" w:hAnsi="Times New Roman" w:cs="Times New Roman"/>
                <w:sz w:val="24"/>
                <w:szCs w:val="24"/>
              </w:rPr>
              <w:t xml:space="preserve">Copy of </w:t>
            </w:r>
            <w:r w:rsidR="001732B5">
              <w:rPr>
                <w:rFonts w:ascii="Times New Roman" w:eastAsia="Times New Roman" w:hAnsi="Times New Roman" w:cs="Times New Roman"/>
                <w:sz w:val="24"/>
                <w:szCs w:val="24"/>
              </w:rPr>
              <w:t>John CLIENT</w:t>
            </w:r>
            <w:r w:rsidRPr="18276B3D">
              <w:rPr>
                <w:rFonts w:ascii="Times New Roman" w:eastAsia="Times New Roman" w:hAnsi="Times New Roman" w:cs="Times New Roman"/>
                <w:sz w:val="24"/>
                <w:szCs w:val="24"/>
              </w:rPr>
              <w:t xml:space="preserve">’s </w:t>
            </w:r>
            <w:r w:rsidR="00DA1761">
              <w:rPr>
                <w:rFonts w:ascii="Times New Roman" w:eastAsia="Times New Roman" w:hAnsi="Times New Roman" w:cs="Times New Roman"/>
                <w:sz w:val="24"/>
                <w:szCs w:val="24"/>
              </w:rPr>
              <w:t>e</w:t>
            </w:r>
            <w:r w:rsidRPr="18276B3D">
              <w:rPr>
                <w:rFonts w:ascii="Times New Roman" w:eastAsia="Times New Roman" w:hAnsi="Times New Roman" w:cs="Times New Roman"/>
                <w:sz w:val="24"/>
                <w:szCs w:val="24"/>
              </w:rPr>
              <w:t xml:space="preserve">mployment </w:t>
            </w:r>
            <w:r w:rsidR="00DA1761">
              <w:rPr>
                <w:rFonts w:ascii="Times New Roman" w:eastAsia="Times New Roman" w:hAnsi="Times New Roman" w:cs="Times New Roman"/>
                <w:sz w:val="24"/>
                <w:szCs w:val="24"/>
              </w:rPr>
              <w:t>c</w:t>
            </w:r>
            <w:r>
              <w:rPr>
                <w:rFonts w:ascii="Times New Roman" w:eastAsia="Times New Roman" w:hAnsi="Times New Roman" w:cs="Times New Roman"/>
                <w:sz w:val="24"/>
                <w:szCs w:val="24"/>
              </w:rPr>
              <w:t>ertificate</w:t>
            </w:r>
            <w:r w:rsidRPr="18276B3D">
              <w:rPr>
                <w:rFonts w:ascii="Times New Roman" w:eastAsia="Times New Roman" w:hAnsi="Times New Roman" w:cs="Times New Roman"/>
                <w:sz w:val="24"/>
                <w:szCs w:val="24"/>
              </w:rPr>
              <w:t xml:space="preserve"> </w:t>
            </w:r>
            <w:r w:rsidR="00D23B3D">
              <w:rPr>
                <w:rFonts w:ascii="Times New Roman" w:eastAsia="Times New Roman" w:hAnsi="Times New Roman" w:cs="Times New Roman"/>
                <w:sz w:val="24"/>
                <w:szCs w:val="24"/>
              </w:rPr>
              <w:t>from</w:t>
            </w:r>
            <w:r w:rsidRPr="18276B3D">
              <w:rPr>
                <w:rFonts w:ascii="Times New Roman" w:eastAsia="Times New Roman" w:hAnsi="Times New Roman" w:cs="Times New Roman"/>
                <w:sz w:val="24"/>
                <w:szCs w:val="24"/>
              </w:rPr>
              <w:t xml:space="preserve"> </w:t>
            </w:r>
            <w:r w:rsidR="001732B5">
              <w:rPr>
                <w:rFonts w:ascii="Times New Roman" w:eastAsia="Times New Roman" w:hAnsi="Times New Roman" w:cs="Times New Roman"/>
                <w:sz w:val="24"/>
                <w:szCs w:val="24"/>
              </w:rPr>
              <w:t>X Co.</w:t>
            </w:r>
          </w:p>
        </w:tc>
      </w:tr>
      <w:tr w:rsidR="00AD5BB0" w:rsidRPr="00AD5BB0" w14:paraId="2B5F5E81" w14:textId="77777777" w:rsidTr="001732B5">
        <w:tc>
          <w:tcPr>
            <w:tcW w:w="672" w:type="dxa"/>
            <w:shd w:val="clear" w:color="auto" w:fill="auto"/>
            <w:tcMar>
              <w:top w:w="100" w:type="dxa"/>
              <w:left w:w="100" w:type="dxa"/>
              <w:bottom w:w="100" w:type="dxa"/>
              <w:right w:w="100" w:type="dxa"/>
            </w:tcMar>
          </w:tcPr>
          <w:p w14:paraId="76D58611" w14:textId="01BD2D1F" w:rsidR="00AD5BB0" w:rsidRDefault="00664172" w:rsidP="00D81FC4">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w:t>
            </w:r>
          </w:p>
        </w:tc>
        <w:tc>
          <w:tcPr>
            <w:tcW w:w="8678" w:type="dxa"/>
          </w:tcPr>
          <w:p w14:paraId="788542C4" w14:textId="2FE789E6" w:rsidR="00AD5BB0" w:rsidRPr="18276B3D" w:rsidRDefault="00AD5BB0" w:rsidP="00D81FC4">
            <w:pPr>
              <w:widowControl w:val="0"/>
              <w:spacing w:line="240" w:lineRule="auto"/>
              <w:rPr>
                <w:rFonts w:ascii="Times New Roman" w:eastAsia="Times New Roman" w:hAnsi="Times New Roman" w:cs="Times New Roman"/>
                <w:sz w:val="24"/>
                <w:szCs w:val="24"/>
              </w:rPr>
            </w:pPr>
            <w:r w:rsidRPr="00AD5BB0">
              <w:rPr>
                <w:rFonts w:ascii="Times New Roman" w:eastAsia="Times New Roman" w:hAnsi="Times New Roman" w:cs="Times New Roman"/>
                <w:sz w:val="24"/>
                <w:szCs w:val="24"/>
              </w:rPr>
              <w:t xml:space="preserve">Copy of </w:t>
            </w:r>
            <w:r w:rsidR="001732B5">
              <w:rPr>
                <w:rFonts w:ascii="Times New Roman" w:eastAsia="Times New Roman" w:hAnsi="Times New Roman" w:cs="Times New Roman"/>
                <w:sz w:val="24"/>
                <w:szCs w:val="24"/>
              </w:rPr>
              <w:t>John CLIENT</w:t>
            </w:r>
            <w:r w:rsidRPr="00AD5BB0">
              <w:rPr>
                <w:rFonts w:ascii="Times New Roman" w:eastAsia="Times New Roman" w:hAnsi="Times New Roman" w:cs="Times New Roman"/>
                <w:sz w:val="24"/>
                <w:szCs w:val="24"/>
              </w:rPr>
              <w:t xml:space="preserve">’s </w:t>
            </w:r>
            <w:r w:rsidR="00D23B3D">
              <w:rPr>
                <w:rFonts w:ascii="Times New Roman" w:eastAsia="Times New Roman" w:hAnsi="Times New Roman" w:cs="Times New Roman"/>
                <w:sz w:val="24"/>
                <w:szCs w:val="24"/>
              </w:rPr>
              <w:t>e</w:t>
            </w:r>
            <w:r w:rsidRPr="00AD5BB0">
              <w:rPr>
                <w:rFonts w:ascii="Times New Roman" w:eastAsia="Times New Roman" w:hAnsi="Times New Roman" w:cs="Times New Roman"/>
                <w:sz w:val="24"/>
                <w:szCs w:val="24"/>
              </w:rPr>
              <w:t xml:space="preserve">mployment </w:t>
            </w:r>
            <w:r w:rsidR="00D23B3D">
              <w:rPr>
                <w:rFonts w:ascii="Times New Roman" w:eastAsia="Times New Roman" w:hAnsi="Times New Roman" w:cs="Times New Roman"/>
                <w:sz w:val="24"/>
                <w:szCs w:val="24"/>
              </w:rPr>
              <w:t>l</w:t>
            </w:r>
            <w:r w:rsidRPr="00AD5BB0">
              <w:rPr>
                <w:rFonts w:ascii="Times New Roman" w:eastAsia="Times New Roman" w:hAnsi="Times New Roman" w:cs="Times New Roman"/>
                <w:sz w:val="24"/>
                <w:szCs w:val="24"/>
              </w:rPr>
              <w:t xml:space="preserve">etter from </w:t>
            </w:r>
            <w:r w:rsidR="001732B5">
              <w:rPr>
                <w:rFonts w:ascii="Times New Roman" w:eastAsia="Times New Roman" w:hAnsi="Times New Roman" w:cs="Times New Roman"/>
                <w:sz w:val="24"/>
                <w:szCs w:val="24"/>
              </w:rPr>
              <w:t xml:space="preserve">Y Co. </w:t>
            </w:r>
          </w:p>
        </w:tc>
      </w:tr>
    </w:tbl>
    <w:p w14:paraId="35D3285B" w14:textId="131C5C2F" w:rsidR="673F4F55" w:rsidRDefault="673F4F55"/>
    <w:p w14:paraId="50DB197A" w14:textId="006D3810" w:rsidR="00E13C32" w:rsidRDefault="00E13C32" w:rsidP="00E13C32">
      <w:pPr>
        <w:rPr>
          <w:rFonts w:ascii="Times New Roman" w:eastAsia="Times New Roman" w:hAnsi="Times New Roman" w:cs="Times New Roman"/>
          <w:b/>
          <w:sz w:val="24"/>
          <w:szCs w:val="24"/>
        </w:rPr>
      </w:pPr>
    </w:p>
    <w:p w14:paraId="790C7003" w14:textId="5083D0FD" w:rsidR="00E13C32" w:rsidRDefault="00050D1D" w:rsidP="00E13C32">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PERSONAL </w:t>
      </w:r>
      <w:r w:rsidR="00E13C32">
        <w:rPr>
          <w:rFonts w:ascii="Times New Roman" w:eastAsia="Times New Roman" w:hAnsi="Times New Roman" w:cs="Times New Roman"/>
          <w:b/>
          <w:sz w:val="24"/>
          <w:szCs w:val="24"/>
        </w:rPr>
        <w:t>DOCUMENTS OF RIDERS/DERIVATIVE APPLICANTS</w:t>
      </w:r>
    </w:p>
    <w:p w14:paraId="0F4F05A3" w14:textId="77777777" w:rsidR="0046748A" w:rsidRDefault="0046748A" w:rsidP="0046748A">
      <w:pPr>
        <w:pStyle w:val="ListParagraph"/>
        <w:rPr>
          <w:rFonts w:ascii="Times New Roman" w:eastAsia="Times New Roman" w:hAnsi="Times New Roman" w:cs="Times New Roman"/>
          <w:b/>
          <w:sz w:val="24"/>
          <w:szCs w:val="24"/>
        </w:rPr>
      </w:pPr>
    </w:p>
    <w:tbl>
      <w:tblPr>
        <w:tblW w:w="9368"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884"/>
        <w:gridCol w:w="8484"/>
      </w:tblGrid>
      <w:tr w:rsidR="008D46A3" w:rsidRPr="00DF6887" w14:paraId="037B7FCE" w14:textId="77777777" w:rsidTr="01AA0131">
        <w:tc>
          <w:tcPr>
            <w:tcW w:w="884" w:type="dxa"/>
            <w:shd w:val="clear" w:color="auto" w:fill="auto"/>
            <w:tcMar>
              <w:top w:w="100" w:type="dxa"/>
              <w:left w:w="100" w:type="dxa"/>
              <w:bottom w:w="100" w:type="dxa"/>
              <w:right w:w="100" w:type="dxa"/>
            </w:tcMar>
          </w:tcPr>
          <w:p w14:paraId="2CC26134" w14:textId="72BDA41A" w:rsidR="008D46A3" w:rsidRDefault="00664172">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p>
        </w:tc>
        <w:tc>
          <w:tcPr>
            <w:tcW w:w="8484" w:type="dxa"/>
            <w:shd w:val="clear" w:color="auto" w:fill="auto"/>
            <w:tcMar>
              <w:top w:w="100" w:type="dxa"/>
              <w:left w:w="100" w:type="dxa"/>
              <w:bottom w:w="100" w:type="dxa"/>
              <w:right w:w="100" w:type="dxa"/>
            </w:tcMar>
          </w:tcPr>
          <w:p w14:paraId="3817C8B4" w14:textId="436F729A" w:rsidR="008D46A3" w:rsidRDefault="008D46A3">
            <w:pPr>
              <w:widowControl w:val="0"/>
              <w:pBdr>
                <w:top w:val="nil"/>
                <w:left w:val="nil"/>
                <w:bottom w:val="nil"/>
                <w:right w:val="nil"/>
                <w:between w:val="nil"/>
              </w:pBdr>
              <w:spacing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Sworn Corroborating Declaration of Spouse/Rider </w:t>
            </w:r>
            <w:r w:rsidR="001732B5">
              <w:rPr>
                <w:rFonts w:ascii="Times New Roman" w:eastAsia="Times New Roman" w:hAnsi="Times New Roman" w:cs="Times New Roman"/>
                <w:color w:val="333333"/>
                <w:sz w:val="24"/>
                <w:szCs w:val="24"/>
                <w:highlight w:val="white"/>
              </w:rPr>
              <w:t xml:space="preserve">Jane </w:t>
            </w:r>
            <w:r w:rsidR="00664172">
              <w:rPr>
                <w:rFonts w:ascii="Times New Roman" w:eastAsia="Times New Roman" w:hAnsi="Times New Roman" w:cs="Times New Roman"/>
                <w:color w:val="333333"/>
                <w:sz w:val="24"/>
                <w:szCs w:val="24"/>
                <w:highlight w:val="white"/>
              </w:rPr>
              <w:t>CLIENT</w:t>
            </w:r>
          </w:p>
        </w:tc>
      </w:tr>
      <w:tr w:rsidR="005E6DEB" w:rsidRPr="00DF6887" w14:paraId="1E9A3804" w14:textId="77777777" w:rsidTr="01AA0131">
        <w:tc>
          <w:tcPr>
            <w:tcW w:w="884" w:type="dxa"/>
            <w:shd w:val="clear" w:color="auto" w:fill="auto"/>
            <w:tcMar>
              <w:top w:w="100" w:type="dxa"/>
              <w:left w:w="100" w:type="dxa"/>
              <w:bottom w:w="100" w:type="dxa"/>
              <w:right w:w="100" w:type="dxa"/>
            </w:tcMar>
          </w:tcPr>
          <w:p w14:paraId="6B87E412" w14:textId="63F66D04" w:rsidR="00DF6887" w:rsidRDefault="00664172">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p>
        </w:tc>
        <w:tc>
          <w:tcPr>
            <w:tcW w:w="8484" w:type="dxa"/>
            <w:shd w:val="clear" w:color="auto" w:fill="auto"/>
            <w:tcMar>
              <w:top w:w="100" w:type="dxa"/>
              <w:left w:w="100" w:type="dxa"/>
              <w:bottom w:w="100" w:type="dxa"/>
              <w:right w:w="100" w:type="dxa"/>
            </w:tcMar>
          </w:tcPr>
          <w:p w14:paraId="574574AF" w14:textId="27D9BC23" w:rsidR="00DF6887" w:rsidRPr="00DF6887" w:rsidRDefault="00E37098">
            <w:pPr>
              <w:widowControl w:val="0"/>
              <w:pBdr>
                <w:top w:val="nil"/>
                <w:left w:val="nil"/>
                <w:bottom w:val="nil"/>
                <w:right w:val="nil"/>
                <w:between w:val="nil"/>
              </w:pBdr>
              <w:spacing w:line="240" w:lineRule="auto"/>
              <w:rPr>
                <w:rFonts w:ascii="Times New Roman" w:eastAsia="Times New Roman" w:hAnsi="Times New Roman" w:cs="Times New Roman"/>
                <w:bCs/>
                <w:sz w:val="24"/>
                <w:szCs w:val="24"/>
              </w:rPr>
            </w:pPr>
            <w:r>
              <w:rPr>
                <w:rFonts w:ascii="Times New Roman" w:eastAsia="Times New Roman" w:hAnsi="Times New Roman" w:cs="Times New Roman"/>
                <w:color w:val="333333"/>
                <w:sz w:val="24"/>
                <w:szCs w:val="24"/>
                <w:highlight w:val="white"/>
              </w:rPr>
              <w:t xml:space="preserve">08/29/2021 I-94 for </w:t>
            </w:r>
            <w:r w:rsidR="007E5744">
              <w:rPr>
                <w:rFonts w:ascii="Times New Roman" w:eastAsia="Times New Roman" w:hAnsi="Times New Roman" w:cs="Times New Roman"/>
                <w:bCs/>
                <w:sz w:val="24"/>
                <w:szCs w:val="24"/>
              </w:rPr>
              <w:t xml:space="preserve">Spouse/Rider </w:t>
            </w:r>
            <w:r w:rsidR="001732B5">
              <w:rPr>
                <w:rFonts w:ascii="Times New Roman" w:eastAsia="Times New Roman" w:hAnsi="Times New Roman" w:cs="Times New Roman"/>
                <w:color w:val="333333"/>
                <w:sz w:val="24"/>
                <w:szCs w:val="24"/>
                <w:highlight w:val="white"/>
              </w:rPr>
              <w:t xml:space="preserve">Jane </w:t>
            </w:r>
            <w:r w:rsidR="00664172">
              <w:rPr>
                <w:rFonts w:ascii="Times New Roman" w:eastAsia="Times New Roman" w:hAnsi="Times New Roman" w:cs="Times New Roman"/>
                <w:color w:val="333333"/>
                <w:sz w:val="24"/>
                <w:szCs w:val="24"/>
                <w:highlight w:val="white"/>
              </w:rPr>
              <w:t>CLIENT</w:t>
            </w:r>
            <w:r w:rsidR="001732B5">
              <w:rPr>
                <w:rFonts w:ascii="Times New Roman" w:eastAsia="Times New Roman" w:hAnsi="Times New Roman" w:cs="Times New Roman"/>
                <w:color w:val="333333"/>
                <w:sz w:val="24"/>
                <w:szCs w:val="24"/>
                <w:highlight w:val="white"/>
              </w:rPr>
              <w:t xml:space="preserve"> </w:t>
            </w:r>
            <w:r w:rsidR="00FB6745" w:rsidRPr="00986455">
              <w:rPr>
                <w:rFonts w:ascii="Times New Roman" w:eastAsia="Times New Roman" w:hAnsi="Times New Roman" w:cs="Times New Roman"/>
                <w:color w:val="333333"/>
                <w:sz w:val="24"/>
                <w:szCs w:val="24"/>
                <w:highlight w:val="white"/>
              </w:rPr>
              <w:t xml:space="preserve">(I-94 </w:t>
            </w:r>
            <w:r w:rsidR="00406AE4">
              <w:rPr>
                <w:rFonts w:ascii="Times New Roman" w:eastAsia="Times New Roman" w:hAnsi="Times New Roman" w:cs="Times New Roman"/>
                <w:color w:val="333333"/>
                <w:sz w:val="24"/>
                <w:szCs w:val="24"/>
                <w:highlight w:val="white"/>
              </w:rPr>
              <w:t>#</w:t>
            </w:r>
            <w:r w:rsidR="001732B5">
              <w:rPr>
                <w:rFonts w:ascii="Times New Roman" w:eastAsia="Times New Roman" w:hAnsi="Times New Roman" w:cs="Times New Roman"/>
                <w:color w:val="333333"/>
                <w:sz w:val="24"/>
                <w:szCs w:val="24"/>
                <w:highlight w:val="white"/>
              </w:rPr>
              <w:t>00000000</w:t>
            </w:r>
            <w:r w:rsidR="00986455" w:rsidRPr="00986455">
              <w:rPr>
                <w:rFonts w:ascii="Times New Roman" w:eastAsia="Times New Roman" w:hAnsi="Times New Roman" w:cs="Times New Roman"/>
                <w:color w:val="333333"/>
                <w:sz w:val="24"/>
                <w:szCs w:val="24"/>
                <w:highlight w:val="white"/>
              </w:rPr>
              <w:t>)</w:t>
            </w:r>
            <w:r w:rsidR="00986455" w:rsidRPr="008F0DD1">
              <w:rPr>
                <w:rFonts w:ascii="Times New Roman" w:eastAsia="Times New Roman" w:hAnsi="Times New Roman" w:cs="Times New Roman"/>
                <w:color w:val="333333"/>
                <w:sz w:val="24"/>
                <w:szCs w:val="24"/>
                <w:highlight w:val="white"/>
              </w:rPr>
              <w:t xml:space="preserve"> (</w:t>
            </w:r>
            <w:r w:rsidR="008F0DD1" w:rsidRPr="008F0DD1">
              <w:rPr>
                <w:rFonts w:ascii="Times New Roman" w:eastAsia="Times New Roman" w:hAnsi="Times New Roman" w:cs="Times New Roman"/>
                <w:color w:val="333333"/>
                <w:sz w:val="24"/>
                <w:szCs w:val="24"/>
                <w:highlight w:val="white"/>
              </w:rPr>
              <w:t>A</w:t>
            </w:r>
            <w:r w:rsidR="001732B5">
              <w:rPr>
                <w:rFonts w:ascii="Times New Roman" w:eastAsia="Times New Roman" w:hAnsi="Times New Roman" w:cs="Times New Roman"/>
                <w:color w:val="333333"/>
                <w:sz w:val="24"/>
                <w:szCs w:val="24"/>
              </w:rPr>
              <w:t>000-000-000)</w:t>
            </w:r>
          </w:p>
        </w:tc>
      </w:tr>
      <w:tr w:rsidR="005E6DEB" w:rsidRPr="00DF6887" w14:paraId="3EDF0331" w14:textId="77777777" w:rsidTr="01AA0131">
        <w:tc>
          <w:tcPr>
            <w:tcW w:w="884" w:type="dxa"/>
            <w:shd w:val="clear" w:color="auto" w:fill="auto"/>
            <w:tcMar>
              <w:top w:w="100" w:type="dxa"/>
              <w:left w:w="100" w:type="dxa"/>
              <w:bottom w:w="100" w:type="dxa"/>
              <w:right w:w="100" w:type="dxa"/>
            </w:tcMar>
          </w:tcPr>
          <w:p w14:paraId="5DF7BAF3" w14:textId="3E129AEB" w:rsidR="00E37098" w:rsidRDefault="00664172">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J</w:t>
            </w:r>
          </w:p>
        </w:tc>
        <w:tc>
          <w:tcPr>
            <w:tcW w:w="8484" w:type="dxa"/>
            <w:shd w:val="clear" w:color="auto" w:fill="auto"/>
            <w:tcMar>
              <w:top w:w="100" w:type="dxa"/>
              <w:left w:w="100" w:type="dxa"/>
              <w:bottom w:w="100" w:type="dxa"/>
              <w:right w:w="100" w:type="dxa"/>
            </w:tcMar>
          </w:tcPr>
          <w:p w14:paraId="03CBDCB7" w14:textId="40B60AD4" w:rsidR="00E37098" w:rsidRPr="00184AC2" w:rsidRDefault="00F97E8B">
            <w:pPr>
              <w:widowControl w:val="0"/>
              <w:pBdr>
                <w:top w:val="nil"/>
                <w:left w:val="nil"/>
                <w:bottom w:val="nil"/>
                <w:right w:val="nil"/>
                <w:between w:val="nil"/>
              </w:pBdr>
              <w:spacing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Jane </w:t>
            </w:r>
            <w:r w:rsidR="00664172">
              <w:rPr>
                <w:rFonts w:ascii="Times New Roman" w:eastAsia="Times New Roman" w:hAnsi="Times New Roman" w:cs="Times New Roman"/>
                <w:color w:val="333333"/>
                <w:sz w:val="24"/>
                <w:szCs w:val="24"/>
              </w:rPr>
              <w:t>CLIENT’s</w:t>
            </w:r>
            <w:r w:rsidR="31633692" w:rsidRPr="00184AC2">
              <w:rPr>
                <w:rFonts w:ascii="Times New Roman" w:eastAsia="Times New Roman" w:hAnsi="Times New Roman" w:cs="Times New Roman"/>
                <w:color w:val="333333"/>
                <w:sz w:val="24"/>
                <w:szCs w:val="24"/>
              </w:rPr>
              <w:t xml:space="preserve"> </w:t>
            </w:r>
            <w:proofErr w:type="spellStart"/>
            <w:r w:rsidR="31633692" w:rsidRPr="00184AC2">
              <w:rPr>
                <w:rFonts w:ascii="Times New Roman" w:eastAsia="Times New Roman" w:hAnsi="Times New Roman" w:cs="Times New Roman"/>
                <w:color w:val="333333"/>
                <w:sz w:val="24"/>
                <w:szCs w:val="24"/>
              </w:rPr>
              <w:t>Tazkira</w:t>
            </w:r>
            <w:proofErr w:type="spellEnd"/>
            <w:r w:rsidR="31633692" w:rsidRPr="00184AC2">
              <w:rPr>
                <w:rFonts w:ascii="Times New Roman" w:eastAsia="Times New Roman" w:hAnsi="Times New Roman" w:cs="Times New Roman"/>
                <w:color w:val="333333"/>
                <w:sz w:val="24"/>
                <w:szCs w:val="24"/>
              </w:rPr>
              <w:t xml:space="preserve"> (Afghan ID)</w:t>
            </w:r>
            <w:r w:rsidR="008D46A3">
              <w:rPr>
                <w:rFonts w:ascii="Times New Roman" w:eastAsia="Times New Roman" w:hAnsi="Times New Roman" w:cs="Times New Roman"/>
                <w:color w:val="333333"/>
                <w:sz w:val="24"/>
                <w:szCs w:val="24"/>
              </w:rPr>
              <w:t xml:space="preserve"> &amp; EAD</w:t>
            </w:r>
          </w:p>
        </w:tc>
      </w:tr>
      <w:tr w:rsidR="005E6DEB" w:rsidRPr="00DF6887" w14:paraId="3B208D25" w14:textId="77777777" w:rsidTr="01AA0131">
        <w:tc>
          <w:tcPr>
            <w:tcW w:w="884" w:type="dxa"/>
            <w:shd w:val="clear" w:color="auto" w:fill="auto"/>
            <w:tcMar>
              <w:top w:w="100" w:type="dxa"/>
              <w:left w:w="100" w:type="dxa"/>
              <w:bottom w:w="100" w:type="dxa"/>
              <w:right w:w="100" w:type="dxa"/>
            </w:tcMar>
          </w:tcPr>
          <w:p w14:paraId="69919C31" w14:textId="796CE22B" w:rsidR="007E5744" w:rsidRDefault="00664172" w:rsidP="007E5744">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K</w:t>
            </w:r>
          </w:p>
        </w:tc>
        <w:tc>
          <w:tcPr>
            <w:tcW w:w="8484" w:type="dxa"/>
            <w:shd w:val="clear" w:color="auto" w:fill="auto"/>
            <w:tcMar>
              <w:top w:w="100" w:type="dxa"/>
              <w:left w:w="100" w:type="dxa"/>
              <w:bottom w:w="100" w:type="dxa"/>
              <w:right w:w="100" w:type="dxa"/>
            </w:tcMar>
          </w:tcPr>
          <w:p w14:paraId="1221F0D3" w14:textId="788291D2" w:rsidR="007E5744" w:rsidRDefault="007E5744" w:rsidP="007E5744">
            <w:pPr>
              <w:widowControl w:val="0"/>
              <w:pBdr>
                <w:top w:val="nil"/>
                <w:left w:val="nil"/>
                <w:bottom w:val="nil"/>
                <w:right w:val="nil"/>
                <w:between w:val="nil"/>
              </w:pBdr>
              <w:spacing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08/29/2021 I-94 for </w:t>
            </w:r>
            <w:r>
              <w:rPr>
                <w:rFonts w:ascii="Times New Roman" w:eastAsia="Times New Roman" w:hAnsi="Times New Roman" w:cs="Times New Roman"/>
                <w:bCs/>
                <w:sz w:val="24"/>
                <w:szCs w:val="24"/>
              </w:rPr>
              <w:t xml:space="preserve">Child/Rider </w:t>
            </w:r>
            <w:r w:rsidR="00F97E8B">
              <w:rPr>
                <w:rFonts w:ascii="Times New Roman" w:eastAsia="Times New Roman" w:hAnsi="Times New Roman" w:cs="Times New Roman"/>
                <w:color w:val="333333"/>
                <w:sz w:val="24"/>
                <w:szCs w:val="24"/>
                <w:highlight w:val="white"/>
              </w:rPr>
              <w:t>Gail</w:t>
            </w:r>
            <w:r>
              <w:rPr>
                <w:rFonts w:ascii="Times New Roman" w:eastAsia="Times New Roman" w:hAnsi="Times New Roman" w:cs="Times New Roman"/>
                <w:color w:val="333333"/>
                <w:sz w:val="24"/>
                <w:szCs w:val="24"/>
                <w:highlight w:val="white"/>
              </w:rPr>
              <w:t xml:space="preserve"> </w:t>
            </w:r>
            <w:proofErr w:type="gramStart"/>
            <w:r w:rsidR="001732B5">
              <w:rPr>
                <w:rFonts w:ascii="Times New Roman" w:eastAsia="Times New Roman" w:hAnsi="Times New Roman" w:cs="Times New Roman"/>
                <w:color w:val="333333"/>
                <w:sz w:val="24"/>
                <w:szCs w:val="24"/>
                <w:highlight w:val="white"/>
              </w:rPr>
              <w:t>CLIENT</w:t>
            </w:r>
            <w:r w:rsidR="00406AE4">
              <w:rPr>
                <w:rFonts w:ascii="Times New Roman" w:eastAsia="Times New Roman" w:hAnsi="Times New Roman" w:cs="Times New Roman"/>
                <w:color w:val="333333"/>
                <w:sz w:val="24"/>
                <w:szCs w:val="24"/>
                <w:highlight w:val="white"/>
              </w:rPr>
              <w:t>(</w:t>
            </w:r>
            <w:proofErr w:type="gramEnd"/>
            <w:r w:rsidR="00406AE4" w:rsidRPr="00406AE4">
              <w:rPr>
                <w:rFonts w:ascii="Times New Roman" w:eastAsia="Times New Roman" w:hAnsi="Times New Roman" w:cs="Times New Roman"/>
                <w:color w:val="333333"/>
                <w:sz w:val="24"/>
                <w:szCs w:val="24"/>
                <w:highlight w:val="white"/>
              </w:rPr>
              <w:t xml:space="preserve">I-94 </w:t>
            </w:r>
            <w:r w:rsidR="00406AE4">
              <w:rPr>
                <w:rFonts w:ascii="Times New Roman" w:eastAsia="Times New Roman" w:hAnsi="Times New Roman" w:cs="Times New Roman"/>
                <w:color w:val="333333"/>
                <w:sz w:val="24"/>
                <w:szCs w:val="24"/>
                <w:highlight w:val="white"/>
              </w:rPr>
              <w:t>#</w:t>
            </w:r>
            <w:r w:rsidR="00664172">
              <w:rPr>
                <w:rFonts w:ascii="Times New Roman" w:eastAsia="Times New Roman" w:hAnsi="Times New Roman" w:cs="Times New Roman"/>
                <w:color w:val="333333"/>
                <w:sz w:val="24"/>
                <w:szCs w:val="24"/>
                <w:highlight w:val="white"/>
              </w:rPr>
              <w:t>000000000</w:t>
            </w:r>
            <w:r w:rsidR="00406AE4" w:rsidRPr="00406AE4">
              <w:rPr>
                <w:rFonts w:ascii="Times New Roman" w:eastAsia="Times New Roman" w:hAnsi="Times New Roman" w:cs="Times New Roman"/>
                <w:color w:val="333333"/>
                <w:sz w:val="24"/>
                <w:szCs w:val="24"/>
                <w:highlight w:val="white"/>
              </w:rPr>
              <w:t>)</w:t>
            </w:r>
            <w:r w:rsidR="00406AE4">
              <w:rPr>
                <w:rFonts w:ascii="Times New Roman" w:eastAsia="Times New Roman" w:hAnsi="Times New Roman" w:cs="Times New Roman"/>
                <w:color w:val="333333"/>
                <w:sz w:val="24"/>
                <w:szCs w:val="24"/>
                <w:highlight w:val="white"/>
              </w:rPr>
              <w:t xml:space="preserve"> (</w:t>
            </w:r>
            <w:r w:rsidR="00406AE4" w:rsidRPr="00406AE4">
              <w:rPr>
                <w:rFonts w:ascii="Times New Roman" w:eastAsia="Times New Roman" w:hAnsi="Times New Roman" w:cs="Times New Roman"/>
                <w:color w:val="333333"/>
                <w:sz w:val="24"/>
                <w:szCs w:val="24"/>
                <w:highlight w:val="white"/>
              </w:rPr>
              <w:t>A</w:t>
            </w:r>
            <w:r w:rsidR="00664172">
              <w:rPr>
                <w:rFonts w:ascii="Times New Roman" w:eastAsia="Times New Roman" w:hAnsi="Times New Roman" w:cs="Times New Roman"/>
                <w:color w:val="333333"/>
                <w:sz w:val="24"/>
                <w:szCs w:val="24"/>
                <w:highlight w:val="white"/>
              </w:rPr>
              <w:t>000-000-000)</w:t>
            </w:r>
          </w:p>
        </w:tc>
      </w:tr>
      <w:tr w:rsidR="00664172" w:rsidRPr="00DF6887" w14:paraId="3BAAE054" w14:textId="77777777" w:rsidTr="01AA0131">
        <w:tc>
          <w:tcPr>
            <w:tcW w:w="884" w:type="dxa"/>
            <w:shd w:val="clear" w:color="auto" w:fill="auto"/>
            <w:tcMar>
              <w:top w:w="100" w:type="dxa"/>
              <w:left w:w="100" w:type="dxa"/>
              <w:bottom w:w="100" w:type="dxa"/>
              <w:right w:w="100" w:type="dxa"/>
            </w:tcMar>
          </w:tcPr>
          <w:p w14:paraId="7EF61CF9" w14:textId="256CD839" w:rsidR="00664172" w:rsidRDefault="00664172" w:rsidP="007E5744">
            <w:pPr>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w:t>
            </w:r>
          </w:p>
        </w:tc>
        <w:tc>
          <w:tcPr>
            <w:tcW w:w="8484" w:type="dxa"/>
            <w:shd w:val="clear" w:color="auto" w:fill="auto"/>
            <w:tcMar>
              <w:top w:w="100" w:type="dxa"/>
              <w:left w:w="100" w:type="dxa"/>
              <w:bottom w:w="100" w:type="dxa"/>
              <w:right w:w="100" w:type="dxa"/>
            </w:tcMar>
          </w:tcPr>
          <w:p w14:paraId="42C28666" w14:textId="5DD3AE2C" w:rsidR="00664172" w:rsidRDefault="00664172" w:rsidP="007E5744">
            <w:pPr>
              <w:widowControl w:val="0"/>
              <w:pBdr>
                <w:top w:val="nil"/>
                <w:left w:val="nil"/>
                <w:bottom w:val="nil"/>
                <w:right w:val="nil"/>
                <w:between w:val="nil"/>
              </w:pBdr>
              <w:spacing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Gail CLIENT’s </w:t>
            </w:r>
            <w:proofErr w:type="spellStart"/>
            <w:r>
              <w:rPr>
                <w:rFonts w:ascii="Times New Roman" w:eastAsia="Times New Roman" w:hAnsi="Times New Roman" w:cs="Times New Roman"/>
                <w:color w:val="333333"/>
                <w:sz w:val="24"/>
                <w:szCs w:val="24"/>
                <w:highlight w:val="white"/>
              </w:rPr>
              <w:t>Tazkira</w:t>
            </w:r>
            <w:proofErr w:type="spellEnd"/>
            <w:r>
              <w:rPr>
                <w:rFonts w:ascii="Times New Roman" w:eastAsia="Times New Roman" w:hAnsi="Times New Roman" w:cs="Times New Roman"/>
                <w:color w:val="333333"/>
                <w:sz w:val="24"/>
                <w:szCs w:val="24"/>
                <w:highlight w:val="white"/>
              </w:rPr>
              <w:t xml:space="preserve"> &amp; EAD</w:t>
            </w:r>
          </w:p>
        </w:tc>
      </w:tr>
    </w:tbl>
    <w:p w14:paraId="35C62573" w14:textId="15B8DBA9" w:rsidR="00E13C32" w:rsidRDefault="00E13C32" w:rsidP="01AA0131">
      <w:pPr>
        <w:rPr>
          <w:rFonts w:ascii="Times New Roman" w:eastAsia="Times New Roman" w:hAnsi="Times New Roman" w:cs="Times New Roman"/>
          <w:b/>
          <w:bCs/>
          <w:sz w:val="24"/>
          <w:szCs w:val="24"/>
        </w:rPr>
      </w:pPr>
    </w:p>
    <w:p w14:paraId="1E5329B1" w14:textId="56A0EA9A" w:rsidR="001E228E" w:rsidRDefault="0046748A">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CORROBORATING</w:t>
      </w:r>
      <w:r w:rsidR="00151216">
        <w:rPr>
          <w:rFonts w:ascii="Times New Roman" w:eastAsia="Times New Roman" w:hAnsi="Times New Roman" w:cs="Times New Roman"/>
          <w:b/>
          <w:sz w:val="24"/>
          <w:szCs w:val="24"/>
        </w:rPr>
        <w:t xml:space="preserve"> DOCUMENTS</w:t>
      </w:r>
      <w:r w:rsidR="00050D1D">
        <w:rPr>
          <w:rFonts w:ascii="Times New Roman" w:eastAsia="Times New Roman" w:hAnsi="Times New Roman" w:cs="Times New Roman"/>
          <w:b/>
          <w:sz w:val="24"/>
          <w:szCs w:val="24"/>
        </w:rPr>
        <w:t xml:space="preserve"> </w:t>
      </w:r>
    </w:p>
    <w:p w14:paraId="2DB785FB" w14:textId="77777777" w:rsidR="008D46A3" w:rsidRDefault="008D46A3" w:rsidP="008D46A3">
      <w:pPr>
        <w:ind w:left="720"/>
        <w:rPr>
          <w:rFonts w:ascii="Times New Roman" w:eastAsia="Times New Roman" w:hAnsi="Times New Roman" w:cs="Times New Roman"/>
          <w:b/>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0"/>
        <w:gridCol w:w="8460"/>
      </w:tblGrid>
      <w:tr w:rsidR="005E6DEB" w:rsidRPr="00DF6887" w14:paraId="3369CFBB" w14:textId="77777777" w:rsidTr="3670B901">
        <w:tc>
          <w:tcPr>
            <w:tcW w:w="900" w:type="dxa"/>
            <w:shd w:val="clear" w:color="auto" w:fill="auto"/>
            <w:tcMar>
              <w:top w:w="100" w:type="dxa"/>
              <w:left w:w="100" w:type="dxa"/>
              <w:bottom w:w="100" w:type="dxa"/>
              <w:right w:w="100" w:type="dxa"/>
            </w:tcMar>
          </w:tcPr>
          <w:p w14:paraId="2CFA382E" w14:textId="1D85E375" w:rsidR="0046748A" w:rsidRDefault="00664172" w:rsidP="18276B3D">
            <w:pPr>
              <w:spacing w:line="240" w:lineRule="auto"/>
              <w:jc w:val="center"/>
            </w:pPr>
            <w:r>
              <w:rPr>
                <w:rFonts w:ascii="Times New Roman" w:eastAsia="Times New Roman" w:hAnsi="Times New Roman" w:cs="Times New Roman"/>
                <w:b/>
                <w:bCs/>
                <w:sz w:val="24"/>
                <w:szCs w:val="24"/>
              </w:rPr>
              <w:t>M</w:t>
            </w:r>
          </w:p>
        </w:tc>
        <w:tc>
          <w:tcPr>
            <w:tcW w:w="8460" w:type="dxa"/>
            <w:shd w:val="clear" w:color="auto" w:fill="auto"/>
            <w:tcMar>
              <w:top w:w="100" w:type="dxa"/>
              <w:left w:w="100" w:type="dxa"/>
              <w:bottom w:w="100" w:type="dxa"/>
              <w:right w:w="100" w:type="dxa"/>
            </w:tcMar>
          </w:tcPr>
          <w:p w14:paraId="164A173A" w14:textId="326EB950" w:rsidR="0046748A" w:rsidRPr="00DF6887" w:rsidRDefault="0046748A">
            <w:pPr>
              <w:widowControl w:val="0"/>
              <w:pBdr>
                <w:top w:val="nil"/>
                <w:left w:val="nil"/>
                <w:bottom w:val="nil"/>
                <w:right w:val="nil"/>
                <w:between w:val="nil"/>
              </w:pBd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bCs/>
                <w:sz w:val="24"/>
                <w:szCs w:val="24"/>
              </w:rPr>
              <w:t xml:space="preserve">Sworn corroborating declaration by </w:t>
            </w:r>
            <w:r w:rsidR="00BC1875">
              <w:rPr>
                <w:rFonts w:ascii="Times New Roman" w:eastAsia="Times New Roman" w:hAnsi="Times New Roman" w:cs="Times New Roman"/>
                <w:bCs/>
                <w:sz w:val="24"/>
                <w:szCs w:val="24"/>
              </w:rPr>
              <w:t>Principal Applicant’s brother</w:t>
            </w:r>
            <w:r w:rsidR="26FE8470" w:rsidRPr="673F4F55">
              <w:rPr>
                <w:rFonts w:ascii="Times New Roman" w:eastAsia="Times New Roman" w:hAnsi="Times New Roman" w:cs="Times New Roman"/>
                <w:sz w:val="24"/>
                <w:szCs w:val="24"/>
              </w:rPr>
              <w:t xml:space="preserve"> </w:t>
            </w:r>
            <w:r w:rsidR="001732B5">
              <w:rPr>
                <w:rFonts w:ascii="Times New Roman" w:eastAsia="Times New Roman" w:hAnsi="Times New Roman" w:cs="Times New Roman"/>
                <w:sz w:val="24"/>
                <w:szCs w:val="24"/>
              </w:rPr>
              <w:t>Dave Client</w:t>
            </w:r>
          </w:p>
        </w:tc>
      </w:tr>
      <w:tr w:rsidR="005E6DEB" w:rsidRPr="00DF6887" w14:paraId="7640C8E5" w14:textId="77777777" w:rsidTr="3670B901">
        <w:tc>
          <w:tcPr>
            <w:tcW w:w="900" w:type="dxa"/>
            <w:shd w:val="clear" w:color="auto" w:fill="auto"/>
            <w:tcMar>
              <w:top w:w="100" w:type="dxa"/>
              <w:left w:w="100" w:type="dxa"/>
              <w:bottom w:w="100" w:type="dxa"/>
              <w:right w:w="100" w:type="dxa"/>
            </w:tcMar>
          </w:tcPr>
          <w:p w14:paraId="45B5F991" w14:textId="58FEB251" w:rsidR="00BC1875" w:rsidRDefault="00664172">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N</w:t>
            </w:r>
          </w:p>
        </w:tc>
        <w:tc>
          <w:tcPr>
            <w:tcW w:w="8460" w:type="dxa"/>
            <w:shd w:val="clear" w:color="auto" w:fill="auto"/>
            <w:tcMar>
              <w:top w:w="100" w:type="dxa"/>
              <w:left w:w="100" w:type="dxa"/>
              <w:bottom w:w="100" w:type="dxa"/>
              <w:right w:w="100" w:type="dxa"/>
            </w:tcMar>
          </w:tcPr>
          <w:p w14:paraId="7134161A" w14:textId="1B018DE0" w:rsidR="00BC1875" w:rsidRDefault="008D46A3">
            <w:pPr>
              <w:widowControl w:val="0"/>
              <w:pBdr>
                <w:top w:val="nil"/>
                <w:left w:val="nil"/>
                <w:bottom w:val="nil"/>
                <w:right w:val="nil"/>
                <w:between w:val="nil"/>
              </w:pBd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U.S. Passport Biographic Information Page for </w:t>
            </w:r>
            <w:r w:rsidR="001732B5">
              <w:rPr>
                <w:rFonts w:ascii="Times New Roman" w:eastAsia="Times New Roman" w:hAnsi="Times New Roman" w:cs="Times New Roman"/>
                <w:bCs/>
                <w:sz w:val="24"/>
                <w:szCs w:val="24"/>
              </w:rPr>
              <w:t xml:space="preserve">Dave </w:t>
            </w:r>
            <w:r w:rsidR="00664172">
              <w:rPr>
                <w:rFonts w:ascii="Times New Roman" w:eastAsia="Times New Roman" w:hAnsi="Times New Roman" w:cs="Times New Roman"/>
                <w:bCs/>
                <w:sz w:val="24"/>
                <w:szCs w:val="24"/>
              </w:rPr>
              <w:t>Client</w:t>
            </w:r>
          </w:p>
        </w:tc>
      </w:tr>
      <w:tr w:rsidR="00664172" w:rsidRPr="00DF6887" w14:paraId="59F8DD21" w14:textId="77777777" w:rsidTr="3670B901">
        <w:tc>
          <w:tcPr>
            <w:tcW w:w="900" w:type="dxa"/>
            <w:shd w:val="clear" w:color="auto" w:fill="auto"/>
            <w:tcMar>
              <w:top w:w="100" w:type="dxa"/>
              <w:left w:w="100" w:type="dxa"/>
              <w:bottom w:w="100" w:type="dxa"/>
              <w:right w:w="100" w:type="dxa"/>
            </w:tcMar>
          </w:tcPr>
          <w:p w14:paraId="31E97161" w14:textId="5FFA2EED" w:rsidR="00664172" w:rsidRDefault="00664172">
            <w:pPr>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w:t>
            </w:r>
          </w:p>
        </w:tc>
        <w:tc>
          <w:tcPr>
            <w:tcW w:w="8460" w:type="dxa"/>
            <w:shd w:val="clear" w:color="auto" w:fill="auto"/>
            <w:tcMar>
              <w:top w:w="100" w:type="dxa"/>
              <w:left w:w="100" w:type="dxa"/>
              <w:bottom w:w="100" w:type="dxa"/>
              <w:right w:w="100" w:type="dxa"/>
            </w:tcMar>
          </w:tcPr>
          <w:p w14:paraId="63AF5FBE" w14:textId="652EDF0F" w:rsidR="00664172" w:rsidRDefault="00664172">
            <w:pPr>
              <w:widowControl w:val="0"/>
              <w:pBdr>
                <w:top w:val="nil"/>
                <w:left w:val="nil"/>
                <w:bottom w:val="nil"/>
                <w:right w:val="nil"/>
                <w:between w:val="nil"/>
              </w:pBd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Photos of Principal Applicant working at Base X</w:t>
            </w:r>
          </w:p>
        </w:tc>
      </w:tr>
    </w:tbl>
    <w:p w14:paraId="334CB53A" w14:textId="4F68ACB7" w:rsidR="008878E5" w:rsidRPr="00DD1DF0" w:rsidRDefault="008878E5" w:rsidP="79B8DE82">
      <w:pPr>
        <w:ind w:left="720"/>
        <w:rPr>
          <w:rFonts w:ascii="Times New Roman" w:eastAsia="Times New Roman" w:hAnsi="Times New Roman" w:cs="Times New Roman"/>
          <w:b/>
          <w:sz w:val="24"/>
          <w:szCs w:val="24"/>
        </w:rPr>
      </w:pPr>
    </w:p>
    <w:p w14:paraId="1ED561E7" w14:textId="6CB82FE9" w:rsidR="00BC1875" w:rsidRPr="00564B06" w:rsidRDefault="00050D1D" w:rsidP="00BC1875">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COUNTRY CONDITIONS</w:t>
      </w:r>
      <w:r w:rsidR="00BC1875" w:rsidRPr="00BC1875">
        <w:rPr>
          <w:rFonts w:ascii="Times New Roman" w:eastAsia="Times New Roman" w:hAnsi="Times New Roman" w:cs="Times New Roman"/>
          <w:b/>
          <w:sz w:val="24"/>
          <w:szCs w:val="24"/>
        </w:rPr>
        <w:t xml:space="preserve"> EVIDENCE OF TALIBAN PERSECUTION OF AFGHANS</w:t>
      </w:r>
      <w:r w:rsidR="00FE4CF6">
        <w:rPr>
          <w:rFonts w:ascii="Times New Roman" w:eastAsia="Times New Roman" w:hAnsi="Times New Roman" w:cs="Times New Roman"/>
          <w:b/>
          <w:sz w:val="24"/>
          <w:szCs w:val="24"/>
        </w:rPr>
        <w:t xml:space="preserve"> LIKE </w:t>
      </w:r>
      <w:r w:rsidR="001732B5">
        <w:rPr>
          <w:rFonts w:ascii="Times New Roman" w:eastAsia="Times New Roman" w:hAnsi="Times New Roman" w:cs="Times New Roman"/>
          <w:b/>
          <w:sz w:val="24"/>
          <w:szCs w:val="24"/>
        </w:rPr>
        <w:t>JOHN CLIENT</w:t>
      </w:r>
      <w:r w:rsidR="00BC1875" w:rsidRPr="00BC1875">
        <w:rPr>
          <w:rFonts w:ascii="Times New Roman" w:eastAsia="Times New Roman" w:hAnsi="Times New Roman" w:cs="Times New Roman"/>
          <w:b/>
          <w:sz w:val="24"/>
          <w:szCs w:val="24"/>
        </w:rPr>
        <w:t xml:space="preserve"> WHO HAVE, OR ARE PERCIEVED TO HAVE, PRO-DEMOCRACY</w:t>
      </w:r>
      <w:r w:rsidR="0054573B">
        <w:rPr>
          <w:rFonts w:ascii="Times New Roman" w:eastAsia="Times New Roman" w:hAnsi="Times New Roman" w:cs="Times New Roman"/>
          <w:b/>
          <w:sz w:val="24"/>
          <w:szCs w:val="24"/>
        </w:rPr>
        <w:t>, PRO-ISLAMIC REPUBLIC OF AFGHANISTAN,</w:t>
      </w:r>
      <w:r w:rsidR="00BC1875" w:rsidRPr="00BC1875">
        <w:rPr>
          <w:rFonts w:ascii="Times New Roman" w:eastAsia="Times New Roman" w:hAnsi="Times New Roman" w:cs="Times New Roman"/>
          <w:b/>
          <w:sz w:val="24"/>
          <w:szCs w:val="24"/>
        </w:rPr>
        <w:t xml:space="preserve"> AND/OR PRO-U.S. POLITICAL VIEWS</w:t>
      </w:r>
      <w:r w:rsidR="00664172">
        <w:rPr>
          <w:rFonts w:ascii="Times New Roman" w:eastAsia="Times New Roman" w:hAnsi="Times New Roman" w:cs="Times New Roman"/>
          <w:b/>
          <w:sz w:val="24"/>
          <w:szCs w:val="24"/>
        </w:rPr>
        <w:br/>
      </w:r>
    </w:p>
    <w:tbl>
      <w:tblPr>
        <w:tblW w:w="17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0"/>
        <w:gridCol w:w="8460"/>
        <w:gridCol w:w="8430"/>
      </w:tblGrid>
      <w:tr w:rsidR="005E6DEB" w14:paraId="7E924DE8" w14:textId="77777777" w:rsidTr="001732B5">
        <w:trPr>
          <w:gridAfter w:val="1"/>
          <w:wAfter w:w="8430" w:type="dxa"/>
          <w:trHeight w:val="1005"/>
        </w:trPr>
        <w:tc>
          <w:tcPr>
            <w:tcW w:w="900" w:type="dxa"/>
            <w:shd w:val="clear" w:color="auto" w:fill="auto"/>
            <w:tcMar>
              <w:top w:w="100" w:type="dxa"/>
              <w:left w:w="100" w:type="dxa"/>
              <w:bottom w:w="100" w:type="dxa"/>
              <w:right w:w="100" w:type="dxa"/>
            </w:tcMar>
          </w:tcPr>
          <w:p w14:paraId="0DD52FD8" w14:textId="0C8CDD80" w:rsidR="00151216" w:rsidRDefault="00664172" w:rsidP="00151216">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P</w:t>
            </w:r>
          </w:p>
        </w:tc>
        <w:tc>
          <w:tcPr>
            <w:tcW w:w="8460" w:type="dxa"/>
            <w:shd w:val="clear" w:color="auto" w:fill="auto"/>
            <w:tcMar>
              <w:top w:w="100" w:type="dxa"/>
              <w:left w:w="100" w:type="dxa"/>
              <w:bottom w:w="100" w:type="dxa"/>
              <w:right w:w="100" w:type="dxa"/>
            </w:tcMar>
          </w:tcPr>
          <w:p w14:paraId="3F5454F0" w14:textId="60D10EBD" w:rsidR="00151216" w:rsidRPr="00504DC1" w:rsidRDefault="00151216" w:rsidP="0015121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79B8DE82">
              <w:rPr>
                <w:rFonts w:ascii="Times New Roman" w:eastAsia="Times New Roman" w:hAnsi="Times New Roman" w:cs="Times New Roman"/>
                <w:b/>
                <w:bCs/>
                <w:sz w:val="24"/>
                <w:szCs w:val="24"/>
              </w:rPr>
              <w:t>United States Department of State, “2021 Country Reports on Human Rights Practices: Afghanistan” (April 12, 2022)</w:t>
            </w:r>
            <w:r w:rsidR="00504DC1">
              <w:rPr>
                <w:rFonts w:ascii="Times New Roman" w:eastAsia="Times New Roman" w:hAnsi="Times New Roman" w:cs="Times New Roman"/>
                <w:b/>
                <w:bCs/>
                <w:sz w:val="24"/>
                <w:szCs w:val="24"/>
              </w:rPr>
              <w:t xml:space="preserve"> </w:t>
            </w:r>
            <w:r w:rsidRPr="00504DC1">
              <w:rPr>
                <w:rFonts w:ascii="Times New Roman" w:eastAsia="Times New Roman" w:hAnsi="Times New Roman" w:cs="Times New Roman"/>
                <w:sz w:val="24"/>
                <w:szCs w:val="24"/>
              </w:rPr>
              <w:t>available at https://www.state.gov/reports/2021-country-reports-on-human-rights-practices/afghanistan/</w:t>
            </w:r>
          </w:p>
          <w:p w14:paraId="4E45E2C9" w14:textId="1405FE58" w:rsidR="79B8DE82" w:rsidRDefault="79B8DE82" w:rsidP="79B8DE82">
            <w:pPr>
              <w:widowControl w:val="0"/>
              <w:spacing w:line="240" w:lineRule="auto"/>
              <w:rPr>
                <w:rFonts w:ascii="Times New Roman" w:eastAsia="Times New Roman" w:hAnsi="Times New Roman" w:cs="Times New Roman"/>
                <w:b/>
                <w:bCs/>
                <w:sz w:val="24"/>
                <w:szCs w:val="24"/>
              </w:rPr>
            </w:pPr>
          </w:p>
          <w:p w14:paraId="727CF49E" w14:textId="547FD4E0" w:rsidR="195D6B23" w:rsidRDefault="195D6B23" w:rsidP="79B8DE82">
            <w:pPr>
              <w:spacing w:line="240" w:lineRule="auto"/>
            </w:pPr>
            <w:r w:rsidRPr="79B8DE82">
              <w:rPr>
                <w:rFonts w:ascii="Times New Roman" w:eastAsia="Times New Roman" w:hAnsi="Times New Roman" w:cs="Times New Roman"/>
                <w:sz w:val="24"/>
                <w:szCs w:val="24"/>
              </w:rPr>
              <w:t xml:space="preserve">The Taliban referred to suicide attacks as “martyrdom operations.” </w:t>
            </w:r>
            <w:r w:rsidRPr="79B8DE82">
              <w:rPr>
                <w:rFonts w:ascii="Times New Roman" w:eastAsia="Times New Roman" w:hAnsi="Times New Roman" w:cs="Times New Roman"/>
                <w:b/>
                <w:bCs/>
                <w:sz w:val="24"/>
                <w:szCs w:val="24"/>
                <w:u w:val="single"/>
              </w:rPr>
              <w:t>The Taliban engaged in targeted killings of perceived opponents in areas controlled by the pre-August 15 government and in reprisal killings as it moved across the country.</w:t>
            </w:r>
            <w:r w:rsidRPr="79B8DE82">
              <w:rPr>
                <w:rFonts w:ascii="Times New Roman" w:eastAsia="Times New Roman" w:hAnsi="Times New Roman" w:cs="Times New Roman"/>
                <w:sz w:val="24"/>
                <w:szCs w:val="24"/>
              </w:rPr>
              <w:t xml:space="preserve"> After August 15, senior Taliban leadership announced a wide-ranging general amnesty that prohibited reprisals, including against officials and others associated with the </w:t>
            </w:r>
            <w:proofErr w:type="gramStart"/>
            <w:r w:rsidRPr="79B8DE82">
              <w:rPr>
                <w:rFonts w:ascii="Times New Roman" w:eastAsia="Times New Roman" w:hAnsi="Times New Roman" w:cs="Times New Roman"/>
                <w:sz w:val="24"/>
                <w:szCs w:val="24"/>
              </w:rPr>
              <w:t>pre August 15</w:t>
            </w:r>
            <w:proofErr w:type="gramEnd"/>
            <w:r w:rsidRPr="79B8DE82">
              <w:rPr>
                <w:rFonts w:ascii="Times New Roman" w:eastAsia="Times New Roman" w:hAnsi="Times New Roman" w:cs="Times New Roman"/>
                <w:sz w:val="24"/>
                <w:szCs w:val="24"/>
              </w:rPr>
              <w:t xml:space="preserve"> government, for actions before the Taliban takeover; however</w:t>
            </w:r>
            <w:r w:rsidRPr="79B8DE82">
              <w:rPr>
                <w:rFonts w:ascii="Times New Roman" w:eastAsia="Times New Roman" w:hAnsi="Times New Roman" w:cs="Times New Roman"/>
                <w:b/>
                <w:bCs/>
                <w:sz w:val="24"/>
                <w:szCs w:val="24"/>
                <w:u w:val="single"/>
              </w:rPr>
              <w:t>, credible reports were received of retaliatory acts, including extrajudicial killings and forced disappearances, both before and after this announcement</w:t>
            </w:r>
            <w:r w:rsidRPr="79B8DE82">
              <w:rPr>
                <w:rFonts w:ascii="Times New Roman" w:eastAsia="Times New Roman" w:hAnsi="Times New Roman" w:cs="Times New Roman"/>
                <w:sz w:val="24"/>
                <w:szCs w:val="24"/>
              </w:rPr>
              <w:t>.</w:t>
            </w:r>
          </w:p>
          <w:p w14:paraId="2B69A37C" w14:textId="14DC3D45" w:rsidR="79B8DE82" w:rsidRDefault="79B8DE82" w:rsidP="79B8DE82">
            <w:pPr>
              <w:spacing w:line="240" w:lineRule="auto"/>
              <w:rPr>
                <w:rFonts w:ascii="Times New Roman" w:eastAsia="Times New Roman" w:hAnsi="Times New Roman" w:cs="Times New Roman"/>
                <w:sz w:val="24"/>
                <w:szCs w:val="24"/>
              </w:rPr>
            </w:pPr>
          </w:p>
          <w:p w14:paraId="320CD969" w14:textId="6FEEFEDD" w:rsidR="3D009AF2" w:rsidRDefault="3D009AF2" w:rsidP="79B8DE82">
            <w:pPr>
              <w:spacing w:line="240" w:lineRule="auto"/>
            </w:pPr>
            <w:r w:rsidRPr="79B8DE82">
              <w:rPr>
                <w:rFonts w:ascii="Times New Roman" w:eastAsia="Times New Roman" w:hAnsi="Times New Roman" w:cs="Times New Roman"/>
                <w:sz w:val="24"/>
                <w:szCs w:val="24"/>
              </w:rPr>
              <w:t xml:space="preserve">Thousands of those who worked for or supported the pre-August 15 government or foreign entities, as well as members of minority groups, sought to flee the country on or after August 15 due to fear of reprisals. </w:t>
            </w:r>
            <w:r w:rsidRPr="79B8DE82">
              <w:rPr>
                <w:rFonts w:ascii="Times New Roman" w:eastAsia="Times New Roman" w:hAnsi="Times New Roman" w:cs="Times New Roman"/>
                <w:b/>
                <w:bCs/>
                <w:sz w:val="24"/>
                <w:szCs w:val="24"/>
                <w:u w:val="single"/>
              </w:rPr>
              <w:t>Others left their homes to hide from Taliban conducting house-to-house searches for government officials.</w:t>
            </w:r>
          </w:p>
          <w:p w14:paraId="65DD36C4" w14:textId="7FFA3540" w:rsidR="00151216" w:rsidRDefault="00151216" w:rsidP="79B8DE82">
            <w:pPr>
              <w:widowControl w:val="0"/>
              <w:pBdr>
                <w:top w:val="nil"/>
                <w:left w:val="nil"/>
                <w:bottom w:val="nil"/>
                <w:right w:val="nil"/>
                <w:between w:val="nil"/>
              </w:pBdr>
              <w:spacing w:line="240" w:lineRule="auto"/>
              <w:rPr>
                <w:rFonts w:ascii="Times New Roman" w:eastAsia="Times New Roman" w:hAnsi="Times New Roman" w:cs="Times New Roman"/>
                <w:color w:val="333333"/>
                <w:sz w:val="24"/>
                <w:szCs w:val="24"/>
                <w:highlight w:val="white"/>
              </w:rPr>
            </w:pPr>
            <w:r w:rsidRPr="79B8DE82">
              <w:rPr>
                <w:rFonts w:ascii="Times New Roman" w:eastAsia="Times New Roman" w:hAnsi="Times New Roman" w:cs="Times New Roman"/>
                <w:color w:val="333333"/>
                <w:sz w:val="24"/>
                <w:szCs w:val="24"/>
                <w:highlight w:val="white"/>
              </w:rPr>
              <w:t xml:space="preserve"> </w:t>
            </w:r>
          </w:p>
          <w:p w14:paraId="68F90DFE" w14:textId="613FF17C" w:rsidR="00151216" w:rsidRDefault="5E303BA1" w:rsidP="79B8DE82">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79B8DE82">
              <w:rPr>
                <w:rFonts w:ascii="Times New Roman" w:eastAsia="Times New Roman" w:hAnsi="Times New Roman" w:cs="Times New Roman"/>
                <w:sz w:val="24"/>
                <w:szCs w:val="24"/>
              </w:rPr>
              <w:t xml:space="preserve">There were numerous reports of torture and cruel, inhuman, and degrading punishment by the Taliban, ISIS-K, and other antigovernment groups. UNAMA reported that punishments carried out by the Taliban included beatings, amputations, and executions. The report showed that the Taliban held detainees in poor conditions and subjected them to forced </w:t>
            </w:r>
            <w:proofErr w:type="gramStart"/>
            <w:r w:rsidRPr="79B8DE82">
              <w:rPr>
                <w:rFonts w:ascii="Times New Roman" w:eastAsia="Times New Roman" w:hAnsi="Times New Roman" w:cs="Times New Roman"/>
                <w:sz w:val="24"/>
                <w:szCs w:val="24"/>
              </w:rPr>
              <w:t>labor</w:t>
            </w:r>
            <w:proofErr w:type="gramEnd"/>
            <w:r w:rsidR="00151216" w:rsidRPr="79B8DE82">
              <w:rPr>
                <w:rFonts w:ascii="Times New Roman" w:eastAsia="Times New Roman" w:hAnsi="Times New Roman" w:cs="Times New Roman"/>
                <w:sz w:val="24"/>
                <w:szCs w:val="24"/>
                <w:highlight w:val="white"/>
              </w:rPr>
              <w:t>”</w:t>
            </w:r>
          </w:p>
          <w:p w14:paraId="0B0EBEA0" w14:textId="729D6825" w:rsidR="00151216" w:rsidRDefault="00151216" w:rsidP="79B8DE82">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p w14:paraId="002B1692" w14:textId="1BAAD0A5" w:rsidR="00151216" w:rsidRDefault="6803ADA3" w:rsidP="79B8DE8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79B8DE82">
              <w:rPr>
                <w:rFonts w:ascii="Times New Roman" w:eastAsia="Times New Roman" w:hAnsi="Times New Roman" w:cs="Times New Roman"/>
                <w:b/>
                <w:bCs/>
                <w:sz w:val="24"/>
                <w:szCs w:val="24"/>
                <w:u w:val="single"/>
              </w:rPr>
              <w:t>There were reports throughout the country in July, August, and September of the Taliban conducting raids on homes and establishments and the detention of citizens as political reprisals</w:t>
            </w:r>
            <w:r w:rsidRPr="79B8DE82">
              <w:rPr>
                <w:rFonts w:ascii="Times New Roman" w:eastAsia="Times New Roman" w:hAnsi="Times New Roman" w:cs="Times New Roman"/>
                <w:sz w:val="24"/>
                <w:szCs w:val="24"/>
              </w:rPr>
              <w:t xml:space="preserve">, despite assurances from senior Taliban leaders beginning in August that nobody would be harmed and that they did not seek to take revenge. </w:t>
            </w:r>
            <w:r w:rsidRPr="79B8DE82">
              <w:rPr>
                <w:rFonts w:ascii="Times New Roman" w:eastAsia="Times New Roman" w:hAnsi="Times New Roman" w:cs="Times New Roman"/>
                <w:b/>
                <w:bCs/>
                <w:sz w:val="24"/>
                <w:szCs w:val="24"/>
                <w:u w:val="single"/>
              </w:rPr>
              <w:t>UNAMA documented 44 cases of temporary arrests, beatings, threats and intimidation between August 15 and December 31, 42 of which were attributed to the Taliban</w:t>
            </w:r>
            <w:r w:rsidR="3AFC2174" w:rsidRPr="79B8DE82">
              <w:rPr>
                <w:rFonts w:ascii="Times New Roman" w:eastAsia="Times New Roman" w:hAnsi="Times New Roman" w:cs="Times New Roman"/>
                <w:b/>
                <w:bCs/>
                <w:sz w:val="24"/>
                <w:szCs w:val="24"/>
                <w:u w:val="single"/>
              </w:rPr>
              <w:t>....</w:t>
            </w:r>
          </w:p>
          <w:p w14:paraId="0586C4E6" w14:textId="5E61A460" w:rsidR="00151216" w:rsidRDefault="00151216" w:rsidP="79B8DE82">
            <w:pPr>
              <w:widowControl w:val="0"/>
              <w:pBdr>
                <w:top w:val="nil"/>
                <w:left w:val="nil"/>
                <w:bottom w:val="nil"/>
                <w:right w:val="nil"/>
                <w:between w:val="nil"/>
              </w:pBdr>
              <w:spacing w:line="240" w:lineRule="auto"/>
              <w:rPr>
                <w:rFonts w:ascii="Times New Roman" w:eastAsia="Times New Roman" w:hAnsi="Times New Roman" w:cs="Times New Roman"/>
                <w:b/>
                <w:bCs/>
                <w:sz w:val="24"/>
                <w:szCs w:val="24"/>
                <w:u w:val="single"/>
              </w:rPr>
            </w:pPr>
          </w:p>
          <w:p w14:paraId="4CC08C3C" w14:textId="38B73FFC" w:rsidR="00151216" w:rsidRDefault="3AFC2174" w:rsidP="79B8DE82">
            <w:pPr>
              <w:widowControl w:val="0"/>
              <w:pBdr>
                <w:top w:val="nil"/>
                <w:left w:val="nil"/>
                <w:bottom w:val="nil"/>
                <w:right w:val="nil"/>
                <w:between w:val="nil"/>
              </w:pBdr>
              <w:spacing w:line="240" w:lineRule="auto"/>
            </w:pPr>
            <w:r w:rsidRPr="79B8DE82">
              <w:rPr>
                <w:rFonts w:ascii="Times New Roman" w:eastAsia="Times New Roman" w:hAnsi="Times New Roman" w:cs="Times New Roman"/>
                <w:sz w:val="24"/>
                <w:szCs w:val="24"/>
              </w:rPr>
              <w:t>Violent attacks by insurgents against judges, prosecutors, and prison officials made members of the judicial sector increasingly fearful in carrying out their duties</w:t>
            </w:r>
            <w:proofErr w:type="gramStart"/>
            <w:r w:rsidRPr="79B8DE82">
              <w:rPr>
                <w:rFonts w:ascii="Times New Roman" w:eastAsia="Times New Roman" w:hAnsi="Times New Roman" w:cs="Times New Roman"/>
                <w:sz w:val="24"/>
                <w:szCs w:val="24"/>
              </w:rPr>
              <w:t>.....</w:t>
            </w:r>
            <w:proofErr w:type="gramEnd"/>
          </w:p>
          <w:p w14:paraId="69EBA895" w14:textId="07AA26C6" w:rsidR="00151216" w:rsidRDefault="00151216" w:rsidP="79B8DE8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469934FB" w14:textId="09451E10" w:rsidR="00151216" w:rsidRPr="00E11CF5" w:rsidRDefault="36D5925D" w:rsidP="00151216">
            <w:pPr>
              <w:widowControl w:val="0"/>
              <w:pBdr>
                <w:top w:val="nil"/>
                <w:left w:val="nil"/>
                <w:bottom w:val="nil"/>
                <w:right w:val="nil"/>
                <w:between w:val="nil"/>
              </w:pBdr>
              <w:spacing w:line="240" w:lineRule="auto"/>
              <w:rPr>
                <w:rFonts w:ascii="Times New Roman" w:eastAsia="Times New Roman" w:hAnsi="Times New Roman" w:cs="Times New Roman"/>
                <w:b/>
                <w:bCs/>
                <w:sz w:val="24"/>
                <w:szCs w:val="24"/>
                <w:u w:val="single"/>
              </w:rPr>
            </w:pPr>
            <w:r w:rsidRPr="79B8DE82">
              <w:rPr>
                <w:rFonts w:ascii="Times New Roman" w:eastAsia="Times New Roman" w:hAnsi="Times New Roman" w:cs="Times New Roman"/>
                <w:sz w:val="24"/>
                <w:szCs w:val="24"/>
              </w:rPr>
              <w:t xml:space="preserve">Historic Taliban practices and post-August 15 actions created a climate of uncertainty and fear, which curtailed the work of journalists, civic activists, and human rights defenders, many of whom left the country due to retaliation. </w:t>
            </w:r>
            <w:r w:rsidRPr="79B8DE82">
              <w:rPr>
                <w:rFonts w:ascii="Times New Roman" w:eastAsia="Times New Roman" w:hAnsi="Times New Roman" w:cs="Times New Roman"/>
                <w:b/>
                <w:bCs/>
                <w:sz w:val="24"/>
                <w:szCs w:val="24"/>
                <w:u w:val="single"/>
              </w:rPr>
              <w:t xml:space="preserve">Investigations and reports by journalists and human rights organizations, however, continued to </w:t>
            </w:r>
            <w:r w:rsidRPr="79B8DE82">
              <w:rPr>
                <w:rFonts w:ascii="Times New Roman" w:eastAsia="Times New Roman" w:hAnsi="Times New Roman" w:cs="Times New Roman"/>
                <w:b/>
                <w:bCs/>
                <w:sz w:val="24"/>
                <w:szCs w:val="24"/>
                <w:u w:val="single"/>
              </w:rPr>
              <w:lastRenderedPageBreak/>
              <w:t>bring to light human rights abuses and atrocities, including allegations of summary executions of persons associated with the previous government, as well as extrajudicial killings of journalists and activists</w:t>
            </w:r>
            <w:r w:rsidR="00E11CF5">
              <w:rPr>
                <w:rFonts w:ascii="Times New Roman" w:eastAsia="Times New Roman" w:hAnsi="Times New Roman" w:cs="Times New Roman"/>
                <w:b/>
                <w:bCs/>
                <w:sz w:val="24"/>
                <w:szCs w:val="24"/>
                <w:u w:val="single"/>
              </w:rPr>
              <w:t>.</w:t>
            </w:r>
          </w:p>
        </w:tc>
      </w:tr>
      <w:tr w:rsidR="00FE4CF6" w14:paraId="73BB3C8E" w14:textId="77777777" w:rsidTr="00E05548">
        <w:trPr>
          <w:gridAfter w:val="1"/>
          <w:wAfter w:w="8430" w:type="dxa"/>
          <w:trHeight w:val="501"/>
        </w:trPr>
        <w:tc>
          <w:tcPr>
            <w:tcW w:w="900" w:type="dxa"/>
            <w:shd w:val="clear" w:color="auto" w:fill="auto"/>
            <w:tcMar>
              <w:top w:w="100" w:type="dxa"/>
              <w:left w:w="100" w:type="dxa"/>
              <w:bottom w:w="100" w:type="dxa"/>
              <w:right w:w="100" w:type="dxa"/>
            </w:tcMar>
          </w:tcPr>
          <w:p w14:paraId="6519259E" w14:textId="1C4F6252" w:rsidR="00FE4CF6" w:rsidRPr="18276B3D" w:rsidRDefault="00664172" w:rsidP="00081168">
            <w:pPr>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Q</w:t>
            </w:r>
          </w:p>
        </w:tc>
        <w:tc>
          <w:tcPr>
            <w:tcW w:w="8460" w:type="dxa"/>
            <w:shd w:val="clear" w:color="auto" w:fill="auto"/>
            <w:tcMar>
              <w:top w:w="100" w:type="dxa"/>
              <w:left w:w="100" w:type="dxa"/>
              <w:bottom w:w="100" w:type="dxa"/>
              <w:right w:w="100" w:type="dxa"/>
            </w:tcMar>
          </w:tcPr>
          <w:p w14:paraId="2305373B" w14:textId="10F1EDB5" w:rsidR="00E2253D" w:rsidRDefault="002B6596" w:rsidP="00151216">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2031A0">
              <w:rPr>
                <w:rFonts w:ascii="Times New Roman" w:eastAsia="Times New Roman" w:hAnsi="Times New Roman" w:cs="Times New Roman"/>
                <w:b/>
                <w:i/>
                <w:iCs/>
                <w:sz w:val="24"/>
                <w:szCs w:val="24"/>
              </w:rPr>
              <w:t>Foreign Policy</w:t>
            </w:r>
            <w:r>
              <w:rPr>
                <w:rFonts w:ascii="Times New Roman" w:eastAsia="Times New Roman" w:hAnsi="Times New Roman" w:cs="Times New Roman"/>
                <w:b/>
                <w:sz w:val="24"/>
                <w:szCs w:val="24"/>
              </w:rPr>
              <w:t>, “Taliban Killings Skyrocket in Forgotten Afghanistan: A New Report Exposes the Reg</w:t>
            </w:r>
            <w:r w:rsidR="00A44D73">
              <w:rPr>
                <w:rFonts w:ascii="Times New Roman" w:eastAsia="Times New Roman" w:hAnsi="Times New Roman" w:cs="Times New Roman"/>
                <w:b/>
                <w:sz w:val="24"/>
                <w:szCs w:val="24"/>
              </w:rPr>
              <w:t>ime’s Shocking Brutality” (Aug. 2, 2022)</w:t>
            </w:r>
            <w:r w:rsidR="00504DC1">
              <w:rPr>
                <w:rFonts w:ascii="Times New Roman" w:eastAsia="Times New Roman" w:hAnsi="Times New Roman" w:cs="Times New Roman"/>
                <w:b/>
                <w:sz w:val="24"/>
                <w:szCs w:val="24"/>
              </w:rPr>
              <w:t xml:space="preserve"> </w:t>
            </w:r>
            <w:r w:rsidR="00A44D73" w:rsidRPr="00504DC1">
              <w:rPr>
                <w:rFonts w:ascii="Times New Roman" w:eastAsia="Times New Roman" w:hAnsi="Times New Roman" w:cs="Times New Roman"/>
                <w:bCs/>
                <w:sz w:val="24"/>
                <w:szCs w:val="24"/>
              </w:rPr>
              <w:t xml:space="preserve">available at </w:t>
            </w:r>
            <w:proofErr w:type="gramStart"/>
            <w:r w:rsidR="00E2253D" w:rsidRPr="00504DC1">
              <w:rPr>
                <w:rFonts w:ascii="Times New Roman" w:eastAsia="Times New Roman" w:hAnsi="Times New Roman" w:cs="Times New Roman"/>
                <w:bCs/>
                <w:sz w:val="24"/>
                <w:szCs w:val="24"/>
              </w:rPr>
              <w:t>https://foreignpolicy.com/2022/08/02/taliban-killings-skyrocket-afghanistan/</w:t>
            </w:r>
            <w:proofErr w:type="gramEnd"/>
          </w:p>
          <w:p w14:paraId="61A6B60F" w14:textId="77777777" w:rsidR="0082040F" w:rsidRPr="004C7E87" w:rsidRDefault="0082040F" w:rsidP="0082040F">
            <w:pPr>
              <w:pStyle w:val="NormalWeb"/>
              <w:rPr>
                <w:b/>
                <w:bCs/>
                <w:highlight w:val="white"/>
                <w:u w:val="single"/>
                <w:lang w:val="en"/>
              </w:rPr>
            </w:pPr>
            <w:r w:rsidRPr="004C7E87">
              <w:rPr>
                <w:highlight w:val="white"/>
                <w:lang w:val="en"/>
              </w:rPr>
              <w:t xml:space="preserve">The Taliban’s killings of former members of the Afghan military and rights groups have spiked in recent months, according to a recent report compiled by Afghan diplomats and civil service staff. </w:t>
            </w:r>
            <w:r w:rsidRPr="004C7E87">
              <w:rPr>
                <w:b/>
                <w:bCs/>
                <w:highlight w:val="white"/>
                <w:u w:val="single"/>
                <w:lang w:val="en"/>
              </w:rPr>
              <w:t>The militant group is seeking to crack down on perceived regime opponents while also clashing with resistance groups. </w:t>
            </w:r>
          </w:p>
          <w:p w14:paraId="6DC4C23F" w14:textId="7F967E1E" w:rsidR="79B8DE82" w:rsidRDefault="0082040F" w:rsidP="79B8DE82">
            <w:pPr>
              <w:pStyle w:val="NormalWeb"/>
              <w:rPr>
                <w:b/>
                <w:bCs/>
                <w:highlight w:val="white"/>
                <w:u w:val="single"/>
                <w:lang w:val="en"/>
              </w:rPr>
            </w:pPr>
            <w:r w:rsidRPr="004C7E87">
              <w:rPr>
                <w:highlight w:val="white"/>
                <w:lang w:val="en"/>
              </w:rPr>
              <w:t xml:space="preserve">During bouts of fighting with the so-called National Resistance Front across three Afghan provinces in May as well as after armed uprisings in some of Afghanistan’s eastern and southern provinces, </w:t>
            </w:r>
            <w:r w:rsidRPr="004C7E87">
              <w:rPr>
                <w:b/>
                <w:bCs/>
                <w:highlight w:val="white"/>
                <w:u w:val="single"/>
                <w:lang w:val="en"/>
              </w:rPr>
              <w:t>the report concludes the Taliban arbitrarily detained, tortured, and killed dozens of civilians they accused of being linked with the deaths of their fighters. </w:t>
            </w:r>
          </w:p>
          <w:p w14:paraId="13F1AFF6" w14:textId="3822209B" w:rsidR="79B8DE82" w:rsidRPr="00B35DBF" w:rsidRDefault="0082040F" w:rsidP="79B8DE82">
            <w:pPr>
              <w:pStyle w:val="NormalWeb"/>
              <w:rPr>
                <w:highlight w:val="white"/>
                <w:lang w:val="en"/>
              </w:rPr>
            </w:pPr>
            <w:r w:rsidRPr="004C7E87">
              <w:rPr>
                <w:b/>
                <w:bCs/>
                <w:highlight w:val="white"/>
                <w:u w:val="single"/>
                <w:lang w:val="en"/>
              </w:rPr>
              <w:t>“Shoot them in the head: male or female, anyone who opposes the Taliban and Islamic Emirate. They are brainwashed by Americans, and the only solution is to shoot them in the head</w:t>
            </w:r>
            <w:r w:rsidRPr="79B8DE82">
              <w:rPr>
                <w:b/>
                <w:highlight w:val="white"/>
                <w:lang w:val="en"/>
              </w:rPr>
              <w:t>,” Mullah Babak, a known Taliban official from Wardak province, said in a video shared on social media at the time</w:t>
            </w:r>
            <w:r w:rsidRPr="004C7E87">
              <w:rPr>
                <w:highlight w:val="white"/>
                <w:lang w:val="en"/>
              </w:rPr>
              <w:t>. “I am ready to come and shoot those captured by Taliban by my own gun, right in their head, and kill them like dogs and donkeys.”</w:t>
            </w:r>
          </w:p>
          <w:p w14:paraId="10C514CA" w14:textId="564DF8F2" w:rsidR="00E2253D" w:rsidRPr="009E6837" w:rsidRDefault="0082040F" w:rsidP="009E6837">
            <w:pPr>
              <w:pStyle w:val="NormalWeb"/>
              <w:rPr>
                <w:highlight w:val="white"/>
                <w:lang w:val="en"/>
              </w:rPr>
            </w:pPr>
            <w:r w:rsidRPr="004C7E87">
              <w:rPr>
                <w:b/>
                <w:bCs/>
                <w:highlight w:val="white"/>
                <w:u w:val="single"/>
                <w:lang w:val="en"/>
              </w:rPr>
              <w:t>In one instance documented in the report, a son of a former Afghan intelligence official was tortured to death</w:t>
            </w:r>
            <w:r w:rsidRPr="004C7E87">
              <w:rPr>
                <w:highlight w:val="white"/>
                <w:lang w:val="en"/>
              </w:rPr>
              <w:t xml:space="preserve"> inside the Taliban’s district police center in Badakhshan</w:t>
            </w:r>
            <w:r w:rsidR="00BA2FB9">
              <w:rPr>
                <w:highlight w:val="white"/>
                <w:lang w:val="en"/>
              </w:rPr>
              <w:t>….</w:t>
            </w:r>
          </w:p>
        </w:tc>
      </w:tr>
      <w:tr w:rsidR="007C07D5" w14:paraId="39AE7926" w14:textId="77777777" w:rsidTr="00E05548">
        <w:trPr>
          <w:gridAfter w:val="1"/>
          <w:wAfter w:w="8430" w:type="dxa"/>
          <w:trHeight w:val="501"/>
        </w:trPr>
        <w:tc>
          <w:tcPr>
            <w:tcW w:w="900" w:type="dxa"/>
            <w:shd w:val="clear" w:color="auto" w:fill="auto"/>
            <w:tcMar>
              <w:top w:w="100" w:type="dxa"/>
              <w:left w:w="100" w:type="dxa"/>
              <w:bottom w:w="100" w:type="dxa"/>
              <w:right w:w="100" w:type="dxa"/>
            </w:tcMar>
          </w:tcPr>
          <w:p w14:paraId="33B39066" w14:textId="213DC5A3" w:rsidR="007C07D5" w:rsidRPr="18276B3D" w:rsidRDefault="00664172" w:rsidP="00151216">
            <w:pPr>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w:t>
            </w:r>
          </w:p>
        </w:tc>
        <w:tc>
          <w:tcPr>
            <w:tcW w:w="8460" w:type="dxa"/>
            <w:shd w:val="clear" w:color="auto" w:fill="auto"/>
            <w:tcMar>
              <w:top w:w="100" w:type="dxa"/>
              <w:left w:w="100" w:type="dxa"/>
              <w:bottom w:w="100" w:type="dxa"/>
              <w:right w:w="100" w:type="dxa"/>
            </w:tcMar>
          </w:tcPr>
          <w:p w14:paraId="35E87DD1" w14:textId="41BB0598" w:rsidR="00E05548" w:rsidRPr="00504DC1" w:rsidRDefault="00E05548" w:rsidP="00E05548">
            <w:pPr>
              <w:widowControl w:val="0"/>
              <w:pBdr>
                <w:top w:val="nil"/>
                <w:left w:val="nil"/>
                <w:bottom w:val="nil"/>
                <w:right w:val="nil"/>
                <w:between w:val="nil"/>
              </w:pBd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Human Rights Watch, “No Forgiveness for People Like You” (April 20, 2022)</w:t>
            </w:r>
            <w:r w:rsidR="00175AB9">
              <w:rPr>
                <w:rFonts w:ascii="Times New Roman" w:eastAsia="Times New Roman" w:hAnsi="Times New Roman" w:cs="Times New Roman"/>
                <w:b/>
                <w:sz w:val="24"/>
                <w:szCs w:val="24"/>
              </w:rPr>
              <w:t xml:space="preserve"> </w:t>
            </w:r>
            <w:r w:rsidRPr="00504DC1">
              <w:rPr>
                <w:rFonts w:ascii="Times New Roman" w:eastAsia="Times New Roman" w:hAnsi="Times New Roman" w:cs="Times New Roman"/>
                <w:bCs/>
                <w:sz w:val="24"/>
                <w:szCs w:val="24"/>
              </w:rPr>
              <w:t>available at</w:t>
            </w:r>
          </w:p>
          <w:p w14:paraId="332F9B36" w14:textId="03B67D38" w:rsidR="00E05548" w:rsidRPr="00504DC1" w:rsidRDefault="00E05548" w:rsidP="00E05548">
            <w:pPr>
              <w:widowControl w:val="0"/>
              <w:pBdr>
                <w:top w:val="nil"/>
                <w:left w:val="nil"/>
                <w:bottom w:val="nil"/>
                <w:right w:val="nil"/>
                <w:between w:val="nil"/>
              </w:pBdr>
              <w:spacing w:line="240" w:lineRule="auto"/>
              <w:rPr>
                <w:rFonts w:ascii="Times New Roman" w:eastAsia="Times New Roman" w:hAnsi="Times New Roman" w:cs="Times New Roman"/>
                <w:bCs/>
                <w:sz w:val="24"/>
                <w:szCs w:val="24"/>
              </w:rPr>
            </w:pPr>
            <w:r w:rsidRPr="00504DC1">
              <w:rPr>
                <w:rFonts w:ascii="Times New Roman" w:eastAsia="Times New Roman" w:hAnsi="Times New Roman" w:cs="Times New Roman"/>
                <w:bCs/>
                <w:sz w:val="24"/>
                <w:szCs w:val="24"/>
              </w:rPr>
              <w:t>https://www.hrw.org/report/2021/11/30/no-forgiveness-people-you/executions-and-enforced-disappearances-afghanistan</w:t>
            </w:r>
          </w:p>
          <w:p w14:paraId="6FF8DBA3" w14:textId="4D16547E" w:rsidR="4446070D" w:rsidRDefault="4446070D" w:rsidP="4446070D">
            <w:pPr>
              <w:widowControl w:val="0"/>
              <w:spacing w:line="240" w:lineRule="auto"/>
              <w:rPr>
                <w:rFonts w:ascii="Times New Roman" w:eastAsia="Times New Roman" w:hAnsi="Times New Roman" w:cs="Times New Roman"/>
                <w:b/>
                <w:bCs/>
                <w:sz w:val="24"/>
                <w:szCs w:val="24"/>
              </w:rPr>
            </w:pPr>
          </w:p>
          <w:p w14:paraId="6DC93C62" w14:textId="40DFA481" w:rsidR="3C870FE6" w:rsidRDefault="3C870FE6" w:rsidP="4446070D">
            <w:pPr>
              <w:spacing w:line="240" w:lineRule="auto"/>
              <w:rPr>
                <w:rFonts w:ascii="Times New Roman" w:eastAsia="Times New Roman" w:hAnsi="Times New Roman" w:cs="Times New Roman"/>
                <w:sz w:val="24"/>
                <w:szCs w:val="24"/>
              </w:rPr>
            </w:pPr>
            <w:proofErr w:type="gramStart"/>
            <w:r w:rsidRPr="4446070D">
              <w:rPr>
                <w:rFonts w:ascii="Times New Roman" w:eastAsia="Times New Roman" w:hAnsi="Times New Roman" w:cs="Times New Roman"/>
                <w:sz w:val="24"/>
                <w:szCs w:val="24"/>
              </w:rPr>
              <w:t>.....</w:t>
            </w:r>
            <w:proofErr w:type="gramEnd"/>
            <w:r w:rsidRPr="4446070D">
              <w:rPr>
                <w:rFonts w:ascii="Times New Roman" w:eastAsia="Times New Roman" w:hAnsi="Times New Roman" w:cs="Times New Roman"/>
                <w:b/>
                <w:bCs/>
                <w:sz w:val="24"/>
                <w:szCs w:val="24"/>
                <w:u w:val="single"/>
              </w:rPr>
              <w:t>The Taliban have used these screenings to detain and summarily execute or forcibly disappear individuals within days of their registration</w:t>
            </w:r>
            <w:r w:rsidRPr="4446070D">
              <w:rPr>
                <w:rFonts w:ascii="Times New Roman" w:eastAsia="Times New Roman" w:hAnsi="Times New Roman" w:cs="Times New Roman"/>
                <w:sz w:val="24"/>
                <w:szCs w:val="24"/>
              </w:rPr>
              <w:t>, leaving their bodies for their relatives or communities to find</w:t>
            </w:r>
            <w:r w:rsidR="000026C3">
              <w:rPr>
                <w:rFonts w:ascii="Times New Roman" w:eastAsia="Times New Roman" w:hAnsi="Times New Roman" w:cs="Times New Roman"/>
                <w:sz w:val="24"/>
                <w:szCs w:val="24"/>
              </w:rPr>
              <w:t>…</w:t>
            </w:r>
          </w:p>
          <w:p w14:paraId="446229C1" w14:textId="77777777" w:rsidR="00E05548" w:rsidRPr="00386728" w:rsidRDefault="00E05548" w:rsidP="00E05548">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04E8A15E" w14:textId="77777777" w:rsidR="00E05548" w:rsidRPr="00386728" w:rsidRDefault="00E05548" w:rsidP="00E0554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386728">
              <w:rPr>
                <w:rFonts w:ascii="Times New Roman" w:eastAsia="Times New Roman" w:hAnsi="Times New Roman" w:cs="Times New Roman"/>
                <w:sz w:val="24"/>
                <w:szCs w:val="24"/>
              </w:rPr>
              <w:t>“</w:t>
            </w:r>
            <w:r w:rsidRPr="00786460">
              <w:rPr>
                <w:rFonts w:ascii="Times New Roman" w:eastAsia="Times New Roman" w:hAnsi="Times New Roman" w:cs="Times New Roman"/>
                <w:b/>
                <w:bCs/>
                <w:sz w:val="24"/>
                <w:szCs w:val="24"/>
              </w:rPr>
              <w:t>The Taliban, through their intelligence operations and access to employment records that the former government left behind, have identified new targets for arrest…</w:t>
            </w:r>
          </w:p>
          <w:p w14:paraId="6B8334DD" w14:textId="77777777" w:rsidR="00E05548" w:rsidRPr="00386728" w:rsidRDefault="00E05548" w:rsidP="00E0554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238FF873" w14:textId="18BF44D5" w:rsidR="00E05548" w:rsidRPr="00386728" w:rsidRDefault="00E05548" w:rsidP="00E0554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386728">
              <w:rPr>
                <w:rFonts w:ascii="Times New Roman" w:eastAsia="Times New Roman" w:hAnsi="Times New Roman" w:cs="Times New Roman"/>
                <w:sz w:val="24"/>
                <w:szCs w:val="24"/>
              </w:rPr>
              <w:t xml:space="preserve">“In smaller Afghan towns and villages, residents tend to know each other within communities and established neighborhoods. Because of these relationships, </w:t>
            </w:r>
            <w:r w:rsidRPr="00785A44">
              <w:rPr>
                <w:rFonts w:ascii="Times New Roman" w:eastAsia="Times New Roman" w:hAnsi="Times New Roman" w:cs="Times New Roman"/>
                <w:b/>
                <w:bCs/>
                <w:sz w:val="24"/>
                <w:szCs w:val="24"/>
                <w:u w:val="single"/>
              </w:rPr>
              <w:t xml:space="preserve">the </w:t>
            </w:r>
            <w:r w:rsidRPr="00785A44">
              <w:rPr>
                <w:rFonts w:ascii="Times New Roman" w:eastAsia="Times New Roman" w:hAnsi="Times New Roman" w:cs="Times New Roman"/>
                <w:b/>
                <w:bCs/>
                <w:sz w:val="24"/>
                <w:szCs w:val="24"/>
                <w:u w:val="single"/>
              </w:rPr>
              <w:lastRenderedPageBreak/>
              <w:t>Taliban, even when not from the area, have been able to obtain informat</w:t>
            </w:r>
            <w:r w:rsidRPr="00386728">
              <w:rPr>
                <w:rFonts w:ascii="Times New Roman" w:eastAsia="Times New Roman" w:hAnsi="Times New Roman" w:cs="Times New Roman"/>
                <w:b/>
                <w:sz w:val="24"/>
                <w:szCs w:val="24"/>
                <w:u w:val="single"/>
              </w:rPr>
              <w:t>ion as well as identify individuals who have worked for the previous government</w:t>
            </w:r>
            <w:r w:rsidRPr="00386728">
              <w:rPr>
                <w:rFonts w:ascii="Times New Roman" w:eastAsia="Times New Roman" w:hAnsi="Times New Roman" w:cs="Times New Roman"/>
                <w:sz w:val="24"/>
                <w:szCs w:val="24"/>
              </w:rPr>
              <w:t>.”</w:t>
            </w:r>
            <w:r w:rsidR="61F53EE4" w:rsidRPr="4446070D">
              <w:rPr>
                <w:rFonts w:ascii="Times New Roman" w:eastAsia="Times New Roman" w:hAnsi="Times New Roman" w:cs="Times New Roman"/>
                <w:sz w:val="24"/>
                <w:szCs w:val="24"/>
              </w:rPr>
              <w:t xml:space="preserve"> These people have been singled out for questioning or further investigation and some have been summarily executed or forcibly disappeared. </w:t>
            </w:r>
          </w:p>
          <w:p w14:paraId="653B187C" w14:textId="77777777" w:rsidR="00E05548" w:rsidRPr="00386728" w:rsidRDefault="00E05548" w:rsidP="00E0554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F125C9D" w14:textId="23C4AAD7" w:rsidR="007C07D5" w:rsidRDefault="00E05548" w:rsidP="4446070D">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00386728">
              <w:rPr>
                <w:rFonts w:ascii="Times New Roman" w:eastAsia="Times New Roman" w:hAnsi="Times New Roman" w:cs="Times New Roman"/>
                <w:sz w:val="24"/>
                <w:szCs w:val="24"/>
              </w:rPr>
              <w:t xml:space="preserve">“The Taliban have also searched for known former security force members, </w:t>
            </w:r>
            <w:r w:rsidRPr="00386728">
              <w:rPr>
                <w:rFonts w:ascii="Times New Roman" w:eastAsia="Times New Roman" w:hAnsi="Times New Roman" w:cs="Times New Roman"/>
                <w:b/>
                <w:sz w:val="24"/>
                <w:szCs w:val="24"/>
                <w:u w:val="single"/>
              </w:rPr>
              <w:t xml:space="preserve">often </w:t>
            </w:r>
            <w:proofErr w:type="gramStart"/>
            <w:r w:rsidRPr="00386728">
              <w:rPr>
                <w:rFonts w:ascii="Times New Roman" w:eastAsia="Times New Roman" w:hAnsi="Times New Roman" w:cs="Times New Roman"/>
                <w:b/>
                <w:sz w:val="24"/>
                <w:szCs w:val="24"/>
                <w:u w:val="single"/>
              </w:rPr>
              <w:t>threatening</w:t>
            </w:r>
            <w:proofErr w:type="gramEnd"/>
            <w:r w:rsidRPr="00386728">
              <w:rPr>
                <w:rFonts w:ascii="Times New Roman" w:eastAsia="Times New Roman" w:hAnsi="Times New Roman" w:cs="Times New Roman"/>
                <w:b/>
                <w:sz w:val="24"/>
                <w:szCs w:val="24"/>
                <w:u w:val="single"/>
              </w:rPr>
              <w:t xml:space="preserve"> and abusing family members to reveal the whereabouts of those in hiding</w:t>
            </w:r>
            <w:r w:rsidRPr="00386728">
              <w:rPr>
                <w:rFonts w:ascii="Times New Roman" w:eastAsia="Times New Roman" w:hAnsi="Times New Roman" w:cs="Times New Roman"/>
                <w:sz w:val="24"/>
                <w:szCs w:val="24"/>
              </w:rPr>
              <w:t xml:space="preserve">. Some of those eventually apprehended </w:t>
            </w:r>
            <w:r w:rsidRPr="00386728">
              <w:rPr>
                <w:rFonts w:ascii="Times New Roman" w:eastAsia="Times New Roman" w:hAnsi="Times New Roman" w:cs="Times New Roman"/>
                <w:b/>
                <w:sz w:val="24"/>
                <w:szCs w:val="24"/>
                <w:u w:val="single"/>
              </w:rPr>
              <w:t>have been executed or taken into custody without acknowledgment of their detention or their location</w:t>
            </w:r>
            <w:r w:rsidRPr="00386728">
              <w:rPr>
                <w:rFonts w:ascii="Times New Roman" w:eastAsia="Times New Roman" w:hAnsi="Times New Roman" w:cs="Times New Roman"/>
                <w:sz w:val="24"/>
                <w:szCs w:val="24"/>
              </w:rPr>
              <w:t>, the crime of enforced disappearance.”</w:t>
            </w:r>
          </w:p>
          <w:p w14:paraId="15BBF697" w14:textId="4DAE6622" w:rsidR="007C07D5" w:rsidRDefault="007C07D5" w:rsidP="444607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4CD058D7" w14:textId="2A09C8FB" w:rsidR="007C07D5" w:rsidRDefault="04048FC2" w:rsidP="4446070D">
            <w:pPr>
              <w:widowControl w:val="0"/>
              <w:pBdr>
                <w:top w:val="nil"/>
                <w:left w:val="nil"/>
                <w:bottom w:val="nil"/>
                <w:right w:val="nil"/>
                <w:between w:val="nil"/>
              </w:pBdr>
              <w:spacing w:line="240" w:lineRule="auto"/>
            </w:pPr>
            <w:r w:rsidRPr="4446070D">
              <w:rPr>
                <w:rFonts w:ascii="Times New Roman" w:eastAsia="Times New Roman" w:hAnsi="Times New Roman" w:cs="Times New Roman"/>
                <w:sz w:val="24"/>
                <w:szCs w:val="24"/>
              </w:rPr>
              <w:t>A man in Kandahar described a typical encounter when the Taliban came looking for his brother, who was with the ANSF: There was a knock on the door. Th</w:t>
            </w:r>
            <w:r w:rsidRPr="4446070D">
              <w:rPr>
                <w:rFonts w:ascii="Times New Roman" w:eastAsia="Times New Roman" w:hAnsi="Times New Roman" w:cs="Times New Roman"/>
                <w:b/>
                <w:bCs/>
                <w:sz w:val="24"/>
                <w:szCs w:val="24"/>
              </w:rPr>
              <w:t>e [Taliban] asked: “Is [your brother] home?” I said no. “Do not be scared, tell him, we want to talk to him.” I said, no he is not home. A couple of days later, they took my brother from the street</w:t>
            </w:r>
            <w:r w:rsidRPr="4446070D">
              <w:rPr>
                <w:rFonts w:ascii="Times New Roman" w:eastAsia="Times New Roman" w:hAnsi="Times New Roman" w:cs="Times New Roman"/>
                <w:sz w:val="24"/>
                <w:szCs w:val="24"/>
              </w:rPr>
              <w:t>. We looked everywhere. We went to the Taliban, who denied involvement. Two days later we found his body.</w:t>
            </w:r>
          </w:p>
          <w:p w14:paraId="6133CAAA" w14:textId="3CC6EA81" w:rsidR="007C07D5" w:rsidRDefault="007C07D5" w:rsidP="444607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1E6664CE" w14:textId="3AC72DF4" w:rsidR="007C07D5" w:rsidRDefault="04048FC2" w:rsidP="4446070D">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4446070D">
              <w:rPr>
                <w:rFonts w:ascii="Times New Roman" w:eastAsia="Times New Roman" w:hAnsi="Times New Roman" w:cs="Times New Roman"/>
                <w:sz w:val="24"/>
                <w:szCs w:val="24"/>
              </w:rPr>
              <w:t xml:space="preserve">Despite Taliban denials, the nature of the killings indicates that local Taliban commanders carried out or ordered many of the executions or followed orders to do so by senior commanders or the Taliban’s intelligence unit. </w:t>
            </w:r>
            <w:r w:rsidRPr="4446070D">
              <w:rPr>
                <w:rFonts w:ascii="Times New Roman" w:eastAsia="Times New Roman" w:hAnsi="Times New Roman" w:cs="Times New Roman"/>
                <w:b/>
                <w:bCs/>
                <w:sz w:val="24"/>
                <w:szCs w:val="24"/>
              </w:rPr>
              <w:t>In some provinces, Taliban commanders have said that they have lists of people—written or orally communicated—who have committed acts the Taliban deem “unforgiveable” and would be targeted. The pattern of the killings has sown terror throughout Afghanistan, as no one associated with the former government can feel secure they have escaped the threat of reprisal.</w:t>
            </w:r>
          </w:p>
          <w:p w14:paraId="3194E601" w14:textId="0ADAC99F" w:rsidR="007C07D5" w:rsidRDefault="007C07D5" w:rsidP="4446070D">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p>
          <w:p w14:paraId="0AB76BC7" w14:textId="296402B6" w:rsidR="007C07D5" w:rsidRDefault="734D2F80" w:rsidP="00E05548">
            <w:pPr>
              <w:widowControl w:val="0"/>
              <w:pBdr>
                <w:top w:val="nil"/>
                <w:left w:val="nil"/>
                <w:bottom w:val="nil"/>
                <w:right w:val="nil"/>
                <w:between w:val="nil"/>
              </w:pBdr>
              <w:spacing w:line="240" w:lineRule="auto"/>
            </w:pPr>
            <w:r w:rsidRPr="4446070D">
              <w:rPr>
                <w:rFonts w:ascii="Times New Roman" w:eastAsia="Times New Roman" w:hAnsi="Times New Roman" w:cs="Times New Roman"/>
                <w:sz w:val="24"/>
                <w:szCs w:val="24"/>
              </w:rPr>
              <w:t xml:space="preserve">Haji </w:t>
            </w:r>
            <w:proofErr w:type="spellStart"/>
            <w:r w:rsidRPr="4446070D">
              <w:rPr>
                <w:rFonts w:ascii="Times New Roman" w:eastAsia="Times New Roman" w:hAnsi="Times New Roman" w:cs="Times New Roman"/>
                <w:sz w:val="24"/>
                <w:szCs w:val="24"/>
              </w:rPr>
              <w:t>Melad</w:t>
            </w:r>
            <w:proofErr w:type="spellEnd"/>
            <w:r w:rsidRPr="4446070D">
              <w:rPr>
                <w:rFonts w:ascii="Times New Roman" w:eastAsia="Times New Roman" w:hAnsi="Times New Roman" w:cs="Times New Roman"/>
                <w:sz w:val="24"/>
                <w:szCs w:val="24"/>
              </w:rPr>
              <w:t xml:space="preserve"> Rahmati said: </w:t>
            </w:r>
            <w:r w:rsidR="0038428E">
              <w:rPr>
                <w:rFonts w:ascii="Times New Roman" w:eastAsia="Times New Roman" w:hAnsi="Times New Roman" w:cs="Times New Roman"/>
                <w:sz w:val="24"/>
                <w:szCs w:val="24"/>
              </w:rPr>
              <w:t>“</w:t>
            </w:r>
            <w:r w:rsidRPr="4446070D">
              <w:rPr>
                <w:rFonts w:ascii="Times New Roman" w:eastAsia="Times New Roman" w:hAnsi="Times New Roman" w:cs="Times New Roman"/>
                <w:sz w:val="24"/>
                <w:szCs w:val="24"/>
              </w:rPr>
              <w:t>They took me and my younger brother to the main police station. I was beaten unconscious</w:t>
            </w:r>
            <w:r w:rsidR="0038428E">
              <w:rPr>
                <w:rFonts w:ascii="Times New Roman" w:eastAsia="Times New Roman" w:hAnsi="Times New Roman" w:cs="Times New Roman"/>
                <w:sz w:val="24"/>
                <w:szCs w:val="24"/>
              </w:rPr>
              <w:t>…”</w:t>
            </w:r>
          </w:p>
        </w:tc>
      </w:tr>
      <w:tr w:rsidR="00E05548" w14:paraId="3FA5BFD7" w14:textId="0110F2B0" w:rsidTr="00E05548">
        <w:trPr>
          <w:trHeight w:val="501"/>
        </w:trPr>
        <w:tc>
          <w:tcPr>
            <w:tcW w:w="900" w:type="dxa"/>
            <w:shd w:val="clear" w:color="auto" w:fill="auto"/>
            <w:tcMar>
              <w:top w:w="100" w:type="dxa"/>
              <w:left w:w="100" w:type="dxa"/>
              <w:bottom w:w="100" w:type="dxa"/>
              <w:right w:w="100" w:type="dxa"/>
            </w:tcMar>
          </w:tcPr>
          <w:p w14:paraId="42F31CDD" w14:textId="2D4B5752" w:rsidR="00E05548" w:rsidRPr="18276B3D" w:rsidRDefault="00664172" w:rsidP="00E05548">
            <w:pPr>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S</w:t>
            </w:r>
          </w:p>
        </w:tc>
        <w:tc>
          <w:tcPr>
            <w:tcW w:w="8460" w:type="dxa"/>
            <w:shd w:val="clear" w:color="auto" w:fill="auto"/>
            <w:tcMar>
              <w:top w:w="100" w:type="dxa"/>
              <w:left w:w="100" w:type="dxa"/>
              <w:bottom w:w="100" w:type="dxa"/>
              <w:right w:w="100" w:type="dxa"/>
            </w:tcMar>
          </w:tcPr>
          <w:p w14:paraId="059E33FA" w14:textId="4A8A218B" w:rsidR="00E15555" w:rsidRDefault="00E15555" w:rsidP="00175AB9">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i/>
                <w:iCs/>
                <w:sz w:val="24"/>
                <w:szCs w:val="24"/>
              </w:rPr>
              <w:t>The Economic Times</w:t>
            </w:r>
            <w:r>
              <w:rPr>
                <w:rFonts w:ascii="Times New Roman" w:eastAsia="Times New Roman" w:hAnsi="Times New Roman" w:cs="Times New Roman"/>
                <w:b/>
                <w:sz w:val="24"/>
                <w:szCs w:val="24"/>
              </w:rPr>
              <w:t xml:space="preserve">, </w:t>
            </w:r>
            <w:r w:rsidRPr="00E15555">
              <w:rPr>
                <w:rFonts w:ascii="Times New Roman" w:eastAsia="Times New Roman" w:hAnsi="Times New Roman" w:cs="Times New Roman"/>
                <w:b/>
                <w:bCs/>
                <w:sz w:val="24"/>
                <w:szCs w:val="24"/>
              </w:rPr>
              <w:t>“Taliban use traditional Afghan method of 'night letters' to intimidate</w:t>
            </w:r>
            <w:r w:rsidR="00B25BAF">
              <w:rPr>
                <w:rFonts w:ascii="Times New Roman" w:eastAsia="Times New Roman" w:hAnsi="Times New Roman" w:cs="Times New Roman"/>
                <w:b/>
                <w:bCs/>
                <w:sz w:val="24"/>
                <w:szCs w:val="24"/>
              </w:rPr>
              <w:t>”</w:t>
            </w:r>
            <w:r w:rsidRPr="00E15555">
              <w:rPr>
                <w:rFonts w:ascii="Times New Roman" w:eastAsia="Times New Roman" w:hAnsi="Times New Roman" w:cs="Times New Roman"/>
                <w:b/>
                <w:bCs/>
                <w:sz w:val="24"/>
                <w:szCs w:val="24"/>
              </w:rPr>
              <w:t xml:space="preserve"> (Aug. 31, 2021)</w:t>
            </w:r>
            <w:r w:rsidR="00175AB9">
              <w:rPr>
                <w:rFonts w:ascii="Times New Roman" w:eastAsia="Times New Roman" w:hAnsi="Times New Roman" w:cs="Times New Roman"/>
                <w:b/>
                <w:bCs/>
                <w:sz w:val="24"/>
                <w:szCs w:val="24"/>
              </w:rPr>
              <w:t xml:space="preserve"> </w:t>
            </w:r>
            <w:r w:rsidRPr="00504DC1">
              <w:rPr>
                <w:rFonts w:ascii="Times New Roman" w:eastAsia="Times New Roman" w:hAnsi="Times New Roman" w:cs="Times New Roman"/>
                <w:sz w:val="24"/>
                <w:szCs w:val="24"/>
              </w:rPr>
              <w:t>available at</w:t>
            </w:r>
            <w:r w:rsidR="00504DC1" w:rsidRPr="00504DC1">
              <w:rPr>
                <w:rFonts w:ascii="Times New Roman" w:eastAsia="Times New Roman" w:hAnsi="Times New Roman" w:cs="Times New Roman"/>
                <w:sz w:val="24"/>
                <w:szCs w:val="24"/>
              </w:rPr>
              <w:t xml:space="preserve"> </w:t>
            </w:r>
            <w:proofErr w:type="gramStart"/>
            <w:r w:rsidR="00C60E29" w:rsidRPr="00C60E29">
              <w:rPr>
                <w:rFonts w:ascii="Times New Roman" w:eastAsia="Times New Roman" w:hAnsi="Times New Roman" w:cs="Times New Roman"/>
                <w:sz w:val="24"/>
                <w:szCs w:val="24"/>
              </w:rPr>
              <w:t>https://www.jurist.org/news/2021/10/afghanistan-dispatches-anyone-on-the-talibans-blacklist-is-in-great-danger/</w:t>
            </w:r>
            <w:r w:rsidR="00F25479" w:rsidRPr="00F25479">
              <w:rPr>
                <w:rFonts w:ascii="Times New Roman" w:eastAsia="Times New Roman" w:hAnsi="Times New Roman" w:cs="Times New Roman"/>
                <w:sz w:val="24"/>
                <w:szCs w:val="24"/>
              </w:rPr>
              <w:t>https://economictimes.indiatimes.com/news/international/world-news/taliban-use-traditional-afghan-method-of-night-letters-to-intimidate/articleshow/85795913.cms?utm_source=contentofinterest&amp;utm_medium=text&amp;utm_campaign=cppst</w:t>
            </w:r>
            <w:proofErr w:type="gramEnd"/>
          </w:p>
          <w:p w14:paraId="18E6E140" w14:textId="77777777" w:rsidR="00F25479" w:rsidRDefault="00F25479" w:rsidP="00E15555">
            <w:pPr>
              <w:rPr>
                <w:rFonts w:ascii="Times New Roman" w:eastAsia="Times New Roman" w:hAnsi="Times New Roman" w:cs="Times New Roman"/>
                <w:sz w:val="24"/>
                <w:szCs w:val="24"/>
              </w:rPr>
            </w:pPr>
          </w:p>
          <w:p w14:paraId="4BB2478A" w14:textId="320D3852" w:rsidR="00F25479" w:rsidRPr="00F25479" w:rsidRDefault="00F25479" w:rsidP="00F25479">
            <w:pPr>
              <w:rPr>
                <w:rFonts w:ascii="Times New Roman" w:hAnsi="Times New Roman" w:cs="Times New Roman"/>
                <w:sz w:val="24"/>
                <w:szCs w:val="24"/>
              </w:rPr>
            </w:pPr>
            <w:r w:rsidRPr="00F25479">
              <w:rPr>
                <w:rFonts w:ascii="Times New Roman" w:hAnsi="Times New Roman" w:cs="Times New Roman"/>
                <w:b/>
                <w:bCs/>
                <w:color w:val="000000"/>
                <w:sz w:val="24"/>
                <w:szCs w:val="24"/>
                <w:shd w:val="clear" w:color="auto" w:fill="FFFFFF"/>
              </w:rPr>
              <w:t>The Taliban are pinning chilling 'night letters on the doors of those they accuse of "</w:t>
            </w:r>
            <w:r w:rsidRPr="00B25BAF">
              <w:rPr>
                <w:rFonts w:ascii="Times New Roman" w:hAnsi="Times New Roman" w:cs="Times New Roman"/>
                <w:b/>
                <w:bCs/>
                <w:color w:val="000000"/>
                <w:sz w:val="24"/>
                <w:szCs w:val="24"/>
                <w:u w:val="single"/>
                <w:shd w:val="clear" w:color="auto" w:fill="FFFFFF"/>
              </w:rPr>
              <w:t>working for the crusaders</w:t>
            </w:r>
            <w:r w:rsidR="00E11CF5">
              <w:rPr>
                <w:rFonts w:ascii="Times New Roman" w:hAnsi="Times New Roman" w:cs="Times New Roman"/>
                <w:b/>
                <w:bCs/>
                <w:color w:val="000000"/>
                <w:sz w:val="24"/>
                <w:szCs w:val="24"/>
                <w:u w:val="single"/>
                <w:shd w:val="clear" w:color="auto" w:fill="FFFFFF"/>
              </w:rPr>
              <w:t>.</w:t>
            </w:r>
            <w:r w:rsidRPr="00F25479">
              <w:rPr>
                <w:rFonts w:ascii="Times New Roman" w:hAnsi="Times New Roman" w:cs="Times New Roman"/>
                <w:b/>
                <w:bCs/>
                <w:color w:val="000000"/>
                <w:sz w:val="24"/>
                <w:szCs w:val="24"/>
                <w:shd w:val="clear" w:color="auto" w:fill="FFFFFF"/>
              </w:rPr>
              <w:t>"</w:t>
            </w:r>
            <w:r w:rsidRPr="00F25479">
              <w:rPr>
                <w:rFonts w:ascii="Times New Roman" w:hAnsi="Times New Roman" w:cs="Times New Roman"/>
                <w:color w:val="000000"/>
                <w:sz w:val="24"/>
                <w:szCs w:val="24"/>
              </w:rPr>
              <w:br/>
            </w:r>
            <w:r w:rsidRPr="00F25479">
              <w:rPr>
                <w:rFonts w:ascii="Times New Roman" w:hAnsi="Times New Roman" w:cs="Times New Roman"/>
                <w:color w:val="000000"/>
                <w:sz w:val="24"/>
                <w:szCs w:val="24"/>
                <w:shd w:val="clear" w:color="auto" w:fill="FFFFFF"/>
              </w:rPr>
              <w:t xml:space="preserve">The notes order their victims to attend a Taliban-convened court. </w:t>
            </w:r>
            <w:r w:rsidRPr="00F25479">
              <w:rPr>
                <w:rFonts w:ascii="Times New Roman" w:hAnsi="Times New Roman" w:cs="Times New Roman"/>
                <w:b/>
                <w:bCs/>
                <w:color w:val="000000"/>
                <w:sz w:val="24"/>
                <w:szCs w:val="24"/>
                <w:shd w:val="clear" w:color="auto" w:fill="FFFFFF"/>
              </w:rPr>
              <w:t>Failure to do so will result in the death penalty</w:t>
            </w:r>
            <w:r w:rsidR="00E11CF5">
              <w:rPr>
                <w:rFonts w:ascii="Times New Roman" w:hAnsi="Times New Roman" w:cs="Times New Roman"/>
                <w:color w:val="000000"/>
                <w:sz w:val="24"/>
                <w:szCs w:val="24"/>
              </w:rPr>
              <w:t>…</w:t>
            </w:r>
          </w:p>
          <w:p w14:paraId="1E74EB96" w14:textId="77777777" w:rsidR="00BE40C3" w:rsidRDefault="00BE40C3" w:rsidP="006C1372">
            <w:pPr>
              <w:rPr>
                <w:rFonts w:ascii="Times New Roman" w:hAnsi="Times New Roman" w:cs="Times New Roman"/>
                <w:b/>
                <w:bCs/>
                <w:color w:val="000000"/>
                <w:sz w:val="24"/>
                <w:szCs w:val="24"/>
                <w:u w:val="single"/>
                <w:shd w:val="clear" w:color="auto" w:fill="FFFFFF"/>
              </w:rPr>
            </w:pPr>
          </w:p>
          <w:p w14:paraId="2A438497" w14:textId="44C39697" w:rsidR="00E05548" w:rsidRPr="00747557" w:rsidRDefault="006C1372" w:rsidP="006C1372">
            <w:pPr>
              <w:rPr>
                <w:rFonts w:ascii="Times New Roman" w:hAnsi="Times New Roman" w:cs="Times New Roman"/>
                <w:color w:val="000000"/>
                <w:sz w:val="24"/>
                <w:szCs w:val="24"/>
                <w:shd w:val="clear" w:color="auto" w:fill="FFFFFF"/>
              </w:rPr>
            </w:pPr>
            <w:r w:rsidRPr="00B25BAF">
              <w:rPr>
                <w:rFonts w:ascii="Times New Roman" w:hAnsi="Times New Roman" w:cs="Times New Roman"/>
                <w:b/>
                <w:bCs/>
                <w:color w:val="000000"/>
                <w:sz w:val="24"/>
                <w:szCs w:val="24"/>
                <w:u w:val="single"/>
                <w:shd w:val="clear" w:color="auto" w:fill="FFFFFF"/>
              </w:rPr>
              <w:t>The letters are a traditional Afghan method of intimidation</w:t>
            </w:r>
            <w:r w:rsidRPr="00747557">
              <w:rPr>
                <w:rFonts w:ascii="Times New Roman" w:hAnsi="Times New Roman" w:cs="Times New Roman"/>
                <w:b/>
                <w:bCs/>
                <w:color w:val="000000"/>
                <w:sz w:val="24"/>
                <w:szCs w:val="24"/>
                <w:shd w:val="clear" w:color="auto" w:fill="FFFFFF"/>
              </w:rPr>
              <w:t xml:space="preserve">. </w:t>
            </w:r>
            <w:r w:rsidRPr="00747557">
              <w:rPr>
                <w:rFonts w:ascii="Times New Roman" w:hAnsi="Times New Roman" w:cs="Times New Roman"/>
                <w:color w:val="000000"/>
                <w:sz w:val="24"/>
                <w:szCs w:val="24"/>
                <w:shd w:val="clear" w:color="auto" w:fill="FFFFFF"/>
              </w:rPr>
              <w:t>They were used by mujahideen fighters during the Soviet occupation and then by the Taliban as both a propaganda tool and a threat…</w:t>
            </w:r>
          </w:p>
          <w:p w14:paraId="252FBC72" w14:textId="77777777" w:rsidR="00BE40C3" w:rsidRDefault="00BE40C3" w:rsidP="00747557">
            <w:pPr>
              <w:rPr>
                <w:rFonts w:ascii="Times New Roman" w:hAnsi="Times New Roman" w:cs="Times New Roman"/>
                <w:color w:val="000000"/>
                <w:sz w:val="24"/>
                <w:szCs w:val="24"/>
                <w:shd w:val="clear" w:color="auto" w:fill="FFFFFF"/>
              </w:rPr>
            </w:pPr>
          </w:p>
          <w:p w14:paraId="7D904C76" w14:textId="77777777" w:rsidR="00BE40C3" w:rsidRDefault="00747557" w:rsidP="00747557">
            <w:pPr>
              <w:rPr>
                <w:rFonts w:ascii="Times New Roman" w:hAnsi="Times New Roman" w:cs="Times New Roman"/>
                <w:color w:val="000000"/>
                <w:sz w:val="24"/>
                <w:szCs w:val="24"/>
                <w:shd w:val="clear" w:color="auto" w:fill="FFFFFF"/>
              </w:rPr>
            </w:pPr>
            <w:r w:rsidRPr="00747557">
              <w:rPr>
                <w:rFonts w:ascii="Times New Roman" w:hAnsi="Times New Roman" w:cs="Times New Roman"/>
                <w:color w:val="000000"/>
                <w:sz w:val="24"/>
                <w:szCs w:val="24"/>
                <w:shd w:val="clear" w:color="auto" w:fill="FFFFFF"/>
              </w:rPr>
              <w:t>One of those to receive a warning was Naz, a 34-year-old father-of-six whose construction company helped the UK military build roads in Helmand and the runway at Camp Bastion, the report said.</w:t>
            </w:r>
          </w:p>
          <w:p w14:paraId="7E4469C4" w14:textId="77777777" w:rsidR="00BE40C3" w:rsidRDefault="00747557" w:rsidP="00747557">
            <w:pPr>
              <w:rPr>
                <w:rFonts w:ascii="Times New Roman" w:hAnsi="Times New Roman" w:cs="Times New Roman"/>
                <w:color w:val="000000"/>
                <w:sz w:val="24"/>
                <w:szCs w:val="24"/>
                <w:shd w:val="clear" w:color="auto" w:fill="FFFFFF"/>
              </w:rPr>
            </w:pPr>
            <w:r w:rsidRPr="00747557">
              <w:rPr>
                <w:rFonts w:ascii="Times New Roman" w:hAnsi="Times New Roman" w:cs="Times New Roman"/>
                <w:color w:val="000000"/>
                <w:sz w:val="24"/>
                <w:szCs w:val="24"/>
                <w:shd w:val="clear" w:color="auto" w:fill="FFFFFF"/>
              </w:rPr>
              <w:br/>
              <w:t xml:space="preserve">He had applied for sanctuary in Britain under ARAP, the Afghan relocation </w:t>
            </w:r>
            <w:proofErr w:type="spellStart"/>
            <w:r w:rsidRPr="00747557">
              <w:rPr>
                <w:rFonts w:ascii="Times New Roman" w:hAnsi="Times New Roman" w:cs="Times New Roman"/>
                <w:color w:val="000000"/>
                <w:sz w:val="24"/>
                <w:szCs w:val="24"/>
                <w:shd w:val="clear" w:color="auto" w:fill="FFFFFF"/>
              </w:rPr>
              <w:t>programme</w:t>
            </w:r>
            <w:proofErr w:type="spellEnd"/>
            <w:r w:rsidRPr="00747557">
              <w:rPr>
                <w:rFonts w:ascii="Times New Roman" w:hAnsi="Times New Roman" w:cs="Times New Roman"/>
                <w:color w:val="000000"/>
                <w:sz w:val="24"/>
                <w:szCs w:val="24"/>
                <w:shd w:val="clear" w:color="auto" w:fill="FFFFFF"/>
              </w:rPr>
              <w:t>, but had been rejected.</w:t>
            </w:r>
            <w:r w:rsidRPr="00747557">
              <w:rPr>
                <w:rFonts w:ascii="Times New Roman" w:hAnsi="Times New Roman" w:cs="Times New Roman"/>
                <w:color w:val="000000"/>
                <w:sz w:val="24"/>
                <w:szCs w:val="24"/>
                <w:shd w:val="clear" w:color="auto" w:fill="FFFFFF"/>
              </w:rPr>
              <w:br/>
            </w:r>
          </w:p>
          <w:p w14:paraId="03A72E3E" w14:textId="54CAAC64" w:rsidR="00747557" w:rsidRPr="006C1372" w:rsidRDefault="00747557" w:rsidP="00747557">
            <w:r w:rsidRPr="00747557">
              <w:rPr>
                <w:rFonts w:ascii="Times New Roman" w:hAnsi="Times New Roman" w:cs="Times New Roman"/>
                <w:color w:val="000000"/>
                <w:sz w:val="24"/>
                <w:szCs w:val="24"/>
                <w:shd w:val="clear" w:color="auto" w:fill="FFFFFF"/>
              </w:rPr>
              <w:t>Naz said: "</w:t>
            </w:r>
            <w:r w:rsidRPr="00B25BAF">
              <w:rPr>
                <w:rFonts w:ascii="Times New Roman" w:hAnsi="Times New Roman" w:cs="Times New Roman"/>
                <w:b/>
                <w:bCs/>
                <w:color w:val="000000"/>
                <w:sz w:val="24"/>
                <w:szCs w:val="24"/>
                <w:u w:val="single"/>
                <w:shd w:val="clear" w:color="auto" w:fill="FFFFFF"/>
              </w:rPr>
              <w:t>The letter was official and stamped by the Taliban. It is a clear message that they want to kill me. If I attend the court, I will be punished with my life.</w:t>
            </w:r>
          </w:p>
        </w:tc>
        <w:tc>
          <w:tcPr>
            <w:tcW w:w="8430" w:type="dxa"/>
          </w:tcPr>
          <w:p w14:paraId="023AFBB2" w14:textId="03FB0CD6" w:rsidR="00E05548" w:rsidRDefault="00E05548" w:rsidP="00E05548"/>
        </w:tc>
      </w:tr>
    </w:tbl>
    <w:p w14:paraId="09047060" w14:textId="77777777" w:rsidR="00DD1DF0" w:rsidRPr="00050D1D" w:rsidRDefault="00DD1DF0" w:rsidP="00050D1D">
      <w:pPr>
        <w:rPr>
          <w:rFonts w:ascii="Times New Roman" w:eastAsia="Times New Roman" w:hAnsi="Times New Roman" w:cs="Times New Roman"/>
          <w:b/>
          <w:bCs/>
          <w:sz w:val="24"/>
          <w:szCs w:val="24"/>
        </w:rPr>
      </w:pPr>
    </w:p>
    <w:p w14:paraId="7EAC82F8" w14:textId="4A86B7D2" w:rsidR="1B357E38" w:rsidRPr="00522F89" w:rsidRDefault="00050D1D" w:rsidP="00522F89">
      <w:pPr>
        <w:pStyle w:val="ListParagraph"/>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COUNTRY CONDITIONS EVIDENCE</w:t>
      </w:r>
      <w:r w:rsidR="00151216" w:rsidRPr="00522F89">
        <w:rPr>
          <w:rFonts w:ascii="Times New Roman" w:eastAsia="Times New Roman" w:hAnsi="Times New Roman" w:cs="Times New Roman"/>
          <w:b/>
          <w:sz w:val="24"/>
          <w:szCs w:val="24"/>
        </w:rPr>
        <w:t xml:space="preserve"> OF </w:t>
      </w:r>
      <w:r>
        <w:rPr>
          <w:rFonts w:ascii="Times New Roman" w:eastAsia="Times New Roman" w:hAnsi="Times New Roman" w:cs="Times New Roman"/>
          <w:b/>
          <w:sz w:val="24"/>
          <w:szCs w:val="24"/>
        </w:rPr>
        <w:t>PRINCIPAL APPLICANT’S</w:t>
      </w:r>
      <w:r w:rsidR="003162ED" w:rsidRPr="00522F89">
        <w:rPr>
          <w:rFonts w:ascii="Times New Roman" w:eastAsia="Times New Roman" w:hAnsi="Times New Roman" w:cs="Times New Roman"/>
          <w:b/>
          <w:sz w:val="24"/>
          <w:szCs w:val="24"/>
        </w:rPr>
        <w:t xml:space="preserve"> </w:t>
      </w:r>
      <w:proofErr w:type="gramStart"/>
      <w:r w:rsidR="003162ED" w:rsidRPr="00522F89">
        <w:rPr>
          <w:rFonts w:ascii="Times New Roman" w:eastAsia="Times New Roman" w:hAnsi="Times New Roman" w:cs="Times New Roman"/>
          <w:b/>
          <w:sz w:val="24"/>
          <w:szCs w:val="24"/>
        </w:rPr>
        <w:t>WELL FOUNDED</w:t>
      </w:r>
      <w:proofErr w:type="gramEnd"/>
      <w:r w:rsidR="003162ED" w:rsidRPr="00522F89">
        <w:rPr>
          <w:rFonts w:ascii="Times New Roman" w:eastAsia="Times New Roman" w:hAnsi="Times New Roman" w:cs="Times New Roman"/>
          <w:b/>
          <w:sz w:val="24"/>
          <w:szCs w:val="24"/>
        </w:rPr>
        <w:t xml:space="preserve"> FEAR OF PERSECUTION ON ACCOUNT HIS STATUS AS AN IMMEDIATE RELATIVE OF </w:t>
      </w:r>
      <w:r w:rsidR="001732B5">
        <w:rPr>
          <w:rFonts w:ascii="Times New Roman" w:eastAsia="Times New Roman" w:hAnsi="Times New Roman" w:cs="Times New Roman"/>
          <w:b/>
          <w:sz w:val="24"/>
          <w:szCs w:val="24"/>
        </w:rPr>
        <w:t>BROTHER CLIENT</w:t>
      </w:r>
      <w:r w:rsidR="00E05548" w:rsidRPr="00522F89">
        <w:rPr>
          <w:rFonts w:ascii="Times New Roman" w:eastAsia="Times New Roman" w:hAnsi="Times New Roman" w:cs="Times New Roman"/>
          <w:b/>
          <w:sz w:val="24"/>
          <w:szCs w:val="24"/>
        </w:rPr>
        <w:t>, A FORMER INTERPRETER FOR THE U.S. EMBASSY IN AFGHANISTAN</w:t>
      </w:r>
    </w:p>
    <w:p w14:paraId="6FEA2FFD" w14:textId="77777777" w:rsidR="00522F89" w:rsidRDefault="00522F89" w:rsidP="00522F89">
      <w:pPr>
        <w:pStyle w:val="ListParagraph"/>
        <w:rPr>
          <w:rFonts w:ascii="Times New Roman" w:eastAsia="Times New Roman" w:hAnsi="Times New Roman" w:cs="Times New Roman"/>
          <w:b/>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0"/>
        <w:gridCol w:w="8460"/>
      </w:tblGrid>
      <w:tr w:rsidR="00522F89" w:rsidRPr="00D23FB5" w14:paraId="25708BE8" w14:textId="77777777" w:rsidTr="00913730">
        <w:trPr>
          <w:trHeight w:val="3660"/>
        </w:trPr>
        <w:tc>
          <w:tcPr>
            <w:tcW w:w="900" w:type="dxa"/>
            <w:shd w:val="clear" w:color="auto" w:fill="auto"/>
            <w:tcMar>
              <w:top w:w="100" w:type="dxa"/>
              <w:left w:w="100" w:type="dxa"/>
              <w:bottom w:w="100" w:type="dxa"/>
              <w:right w:w="100" w:type="dxa"/>
            </w:tcMar>
          </w:tcPr>
          <w:p w14:paraId="09FE77A9" w14:textId="4114A279" w:rsidR="00522F89" w:rsidRDefault="00D23B3D" w:rsidP="0011246F">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00522F89">
              <w:rPr>
                <w:rFonts w:ascii="Times New Roman" w:eastAsia="Times New Roman" w:hAnsi="Times New Roman" w:cs="Times New Roman"/>
                <w:b/>
                <w:sz w:val="24"/>
                <w:szCs w:val="24"/>
              </w:rPr>
              <w:t xml:space="preserve"> </w:t>
            </w:r>
          </w:p>
        </w:tc>
        <w:tc>
          <w:tcPr>
            <w:tcW w:w="8460" w:type="dxa"/>
            <w:shd w:val="clear" w:color="auto" w:fill="auto"/>
            <w:tcMar>
              <w:top w:w="100" w:type="dxa"/>
              <w:left w:w="100" w:type="dxa"/>
              <w:bottom w:w="100" w:type="dxa"/>
              <w:right w:w="100" w:type="dxa"/>
            </w:tcMar>
          </w:tcPr>
          <w:p w14:paraId="187D1C7E" w14:textId="740A4F1E" w:rsidR="00AB4688" w:rsidRPr="002C70D7" w:rsidRDefault="00741907" w:rsidP="00AB4688">
            <w:pPr>
              <w:pStyle w:val="Heading1"/>
              <w:shd w:val="clear" w:color="auto" w:fill="FFFFFF"/>
              <w:spacing w:before="240" w:after="240"/>
              <w:rPr>
                <w:rFonts w:ascii="Times New Roman" w:hAnsi="Times New Roman" w:cs="Times New Roman"/>
                <w:sz w:val="24"/>
                <w:szCs w:val="24"/>
              </w:rPr>
            </w:pPr>
            <w:r w:rsidRPr="002C70D7">
              <w:rPr>
                <w:rFonts w:ascii="Times New Roman" w:hAnsi="Times New Roman" w:cs="Times New Roman"/>
                <w:b/>
                <w:bCs/>
                <w:sz w:val="24"/>
                <w:szCs w:val="24"/>
              </w:rPr>
              <w:t xml:space="preserve">CNN, </w:t>
            </w:r>
            <w:r w:rsidR="00AB4688" w:rsidRPr="002C70D7">
              <w:rPr>
                <w:rFonts w:ascii="Times New Roman" w:hAnsi="Times New Roman" w:cs="Times New Roman"/>
                <w:b/>
                <w:bCs/>
                <w:sz w:val="24"/>
                <w:szCs w:val="24"/>
              </w:rPr>
              <w:t>“‘If the Taliban find me, they will kill me and my family,’ says abandoned Afghan interpreter”</w:t>
            </w:r>
            <w:r w:rsidR="00990F9B" w:rsidRPr="002C70D7">
              <w:rPr>
                <w:rFonts w:ascii="Times New Roman" w:hAnsi="Times New Roman" w:cs="Times New Roman"/>
                <w:b/>
                <w:bCs/>
                <w:sz w:val="24"/>
                <w:szCs w:val="24"/>
              </w:rPr>
              <w:t xml:space="preserve"> (Aug. 15, 2021)</w:t>
            </w:r>
            <w:r w:rsidR="00175AB9">
              <w:rPr>
                <w:rFonts w:ascii="Times New Roman" w:hAnsi="Times New Roman" w:cs="Times New Roman"/>
                <w:b/>
                <w:bCs/>
                <w:sz w:val="24"/>
                <w:szCs w:val="24"/>
              </w:rPr>
              <w:t xml:space="preserve"> </w:t>
            </w:r>
            <w:r w:rsidR="002C70D7">
              <w:rPr>
                <w:rFonts w:ascii="Times New Roman" w:hAnsi="Times New Roman" w:cs="Times New Roman"/>
                <w:sz w:val="24"/>
                <w:szCs w:val="24"/>
              </w:rPr>
              <w:t>available at</w:t>
            </w:r>
            <w:r w:rsidR="00B0166B">
              <w:t xml:space="preserve"> </w:t>
            </w:r>
            <w:proofErr w:type="gramStart"/>
            <w:r w:rsidR="00B0166B" w:rsidRPr="00B0166B">
              <w:rPr>
                <w:rFonts w:ascii="Times New Roman" w:hAnsi="Times New Roman" w:cs="Times New Roman"/>
                <w:sz w:val="24"/>
                <w:szCs w:val="24"/>
              </w:rPr>
              <w:t>https://www.cnn.com/2021/08/15/asia/afghanistan-interpreters-us-visa-taliban-cmd-intl/index.html</w:t>
            </w:r>
            <w:proofErr w:type="gramEnd"/>
          </w:p>
          <w:p w14:paraId="2FD1D376" w14:textId="1AF2A442" w:rsidR="00990F9B" w:rsidRPr="002C70D7" w:rsidRDefault="0060443A" w:rsidP="00990F9B">
            <w:pPr>
              <w:rPr>
                <w:rFonts w:ascii="Times New Roman" w:hAnsi="Times New Roman" w:cs="Times New Roman"/>
                <w:sz w:val="24"/>
                <w:szCs w:val="24"/>
              </w:rPr>
            </w:pPr>
            <w:r w:rsidRPr="002C70D7">
              <w:rPr>
                <w:rFonts w:ascii="Times New Roman" w:hAnsi="Times New Roman" w:cs="Times New Roman"/>
                <w:sz w:val="24"/>
                <w:szCs w:val="24"/>
              </w:rPr>
              <w:t xml:space="preserve"> "If [the Taliban] find me, they will kill me and they will kill my family because I was an interpreter with the US Marines." …</w:t>
            </w:r>
          </w:p>
          <w:p w14:paraId="7730D1D5" w14:textId="77777777" w:rsidR="0060443A" w:rsidRPr="002C70D7" w:rsidRDefault="0060443A" w:rsidP="00990F9B">
            <w:pPr>
              <w:rPr>
                <w:rFonts w:ascii="Times New Roman" w:hAnsi="Times New Roman" w:cs="Times New Roman"/>
                <w:sz w:val="24"/>
                <w:szCs w:val="24"/>
              </w:rPr>
            </w:pPr>
          </w:p>
          <w:p w14:paraId="2543646E" w14:textId="31FD7B49" w:rsidR="00522F89" w:rsidRPr="002C70D7" w:rsidRDefault="002C70D7" w:rsidP="00913730">
            <w:pPr>
              <w:rPr>
                <w:rFonts w:ascii="Times New Roman" w:hAnsi="Times New Roman" w:cs="Times New Roman"/>
                <w:sz w:val="24"/>
                <w:szCs w:val="24"/>
              </w:rPr>
            </w:pPr>
            <w:r w:rsidRPr="002C70D7">
              <w:rPr>
                <w:rFonts w:ascii="Times New Roman" w:hAnsi="Times New Roman" w:cs="Times New Roman"/>
                <w:sz w:val="24"/>
                <w:szCs w:val="24"/>
              </w:rPr>
              <w:t>He has been paying for his loyalty to the US ever since. He and his family have been in hiding for five years, scared for their lives -- his fear of retribution compounded with news of every province that falls into Taliban hands.</w:t>
            </w:r>
          </w:p>
        </w:tc>
      </w:tr>
      <w:tr w:rsidR="00B44771" w:rsidRPr="00D23FB5" w14:paraId="062E884B" w14:textId="77777777" w:rsidTr="00B04EF4">
        <w:trPr>
          <w:trHeight w:val="2247"/>
        </w:trPr>
        <w:tc>
          <w:tcPr>
            <w:tcW w:w="900" w:type="dxa"/>
            <w:shd w:val="clear" w:color="auto" w:fill="auto"/>
            <w:tcMar>
              <w:top w:w="100" w:type="dxa"/>
              <w:left w:w="100" w:type="dxa"/>
              <w:bottom w:w="100" w:type="dxa"/>
              <w:right w:w="100" w:type="dxa"/>
            </w:tcMar>
          </w:tcPr>
          <w:p w14:paraId="14D7BF5B" w14:textId="41310825" w:rsidR="00B44771" w:rsidRDefault="00D23B3D" w:rsidP="0011246F">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U</w:t>
            </w:r>
          </w:p>
        </w:tc>
        <w:tc>
          <w:tcPr>
            <w:tcW w:w="8460" w:type="dxa"/>
            <w:shd w:val="clear" w:color="auto" w:fill="auto"/>
            <w:tcMar>
              <w:top w:w="100" w:type="dxa"/>
              <w:left w:w="100" w:type="dxa"/>
              <w:bottom w:w="100" w:type="dxa"/>
              <w:right w:w="100" w:type="dxa"/>
            </w:tcMar>
          </w:tcPr>
          <w:p w14:paraId="71FE2D6D" w14:textId="78843CD8" w:rsidR="00B44771" w:rsidRDefault="00B44771" w:rsidP="00AB4688">
            <w:pPr>
              <w:pStyle w:val="Heading1"/>
              <w:shd w:val="clear" w:color="auto" w:fill="FFFFFF"/>
              <w:spacing w:before="240" w:after="240"/>
              <w:rPr>
                <w:rFonts w:ascii="Times New Roman" w:hAnsi="Times New Roman" w:cs="Times New Roman"/>
                <w:b/>
                <w:bCs/>
                <w:sz w:val="24"/>
                <w:szCs w:val="24"/>
              </w:rPr>
            </w:pPr>
            <w:r>
              <w:rPr>
                <w:rFonts w:ascii="Times New Roman" w:hAnsi="Times New Roman" w:cs="Times New Roman"/>
                <w:b/>
                <w:bCs/>
                <w:sz w:val="24"/>
                <w:szCs w:val="24"/>
              </w:rPr>
              <w:t xml:space="preserve">United States Department of State, </w:t>
            </w:r>
            <w:r w:rsidR="00A91B8B">
              <w:rPr>
                <w:rFonts w:ascii="Times New Roman" w:hAnsi="Times New Roman" w:cs="Times New Roman"/>
                <w:b/>
                <w:bCs/>
                <w:sz w:val="24"/>
                <w:szCs w:val="24"/>
              </w:rPr>
              <w:t xml:space="preserve">Foreign Affairs Manual </w:t>
            </w:r>
            <w:r>
              <w:rPr>
                <w:rFonts w:ascii="Times New Roman" w:hAnsi="Times New Roman" w:cs="Times New Roman"/>
                <w:b/>
                <w:bCs/>
                <w:sz w:val="24"/>
                <w:szCs w:val="24"/>
              </w:rPr>
              <w:t xml:space="preserve">9 FAM </w:t>
            </w:r>
            <w:r w:rsidR="00A91B8B">
              <w:rPr>
                <w:rFonts w:ascii="Times New Roman" w:hAnsi="Times New Roman" w:cs="Times New Roman"/>
                <w:b/>
                <w:bCs/>
                <w:sz w:val="24"/>
                <w:szCs w:val="24"/>
              </w:rPr>
              <w:t>502-5.</w:t>
            </w:r>
            <w:r w:rsidR="005D67C2">
              <w:rPr>
                <w:rFonts w:ascii="Times New Roman" w:hAnsi="Times New Roman" w:cs="Times New Roman"/>
                <w:b/>
                <w:bCs/>
                <w:sz w:val="24"/>
                <w:szCs w:val="24"/>
              </w:rPr>
              <w:t>12(B)(a)(4)</w:t>
            </w:r>
          </w:p>
          <w:p w14:paraId="33D4CFA4" w14:textId="014F9F23" w:rsidR="005D67C2" w:rsidRPr="005D67C2" w:rsidRDefault="00B04EF4" w:rsidP="005D67C2">
            <w:r w:rsidRPr="00B04EF4">
              <w:rPr>
                <w:rFonts w:ascii="Times New Roman" w:hAnsi="Times New Roman" w:cs="Times New Roman"/>
                <w:b/>
                <w:bCs/>
                <w:sz w:val="24"/>
                <w:szCs w:val="24"/>
                <w:u w:val="single"/>
              </w:rPr>
              <w:t>The Department has determined that Afghan SIV applicants are inherently under threat (</w:t>
            </w:r>
            <w:proofErr w:type="gramStart"/>
            <w:r w:rsidR="00B54650" w:rsidRPr="00B04EF4">
              <w:rPr>
                <w:rFonts w:ascii="Times New Roman" w:hAnsi="Times New Roman" w:cs="Times New Roman"/>
                <w:b/>
                <w:bCs/>
                <w:sz w:val="24"/>
                <w:szCs w:val="24"/>
                <w:u w:val="single"/>
              </w:rPr>
              <w:t>regardless</w:t>
            </w:r>
            <w:proofErr w:type="gramEnd"/>
            <w:r w:rsidR="00B54650" w:rsidRPr="00B04EF4">
              <w:rPr>
                <w:rFonts w:ascii="Times New Roman" w:hAnsi="Times New Roman" w:cs="Times New Roman"/>
                <w:b/>
                <w:bCs/>
                <w:sz w:val="24"/>
                <w:szCs w:val="24"/>
                <w:u w:val="single"/>
              </w:rPr>
              <w:t xml:space="preserve"> </w:t>
            </w:r>
            <w:r w:rsidRPr="00B04EF4">
              <w:rPr>
                <w:rFonts w:ascii="Times New Roman" w:hAnsi="Times New Roman" w:cs="Times New Roman"/>
                <w:b/>
                <w:bCs/>
                <w:sz w:val="24"/>
                <w:szCs w:val="24"/>
                <w:u w:val="single"/>
              </w:rPr>
              <w:t>whether their employment has ended</w:t>
            </w:r>
            <w:r w:rsidRPr="00B54650">
              <w:rPr>
                <w:rFonts w:ascii="Times New Roman" w:hAnsi="Times New Roman" w:cs="Times New Roman"/>
                <w:b/>
                <w:bCs/>
                <w:sz w:val="24"/>
                <w:szCs w:val="24"/>
                <w:u w:val="single"/>
              </w:rPr>
              <w:t xml:space="preserve"> or if they have relocated</w:t>
            </w:r>
            <w:r w:rsidRPr="00B04EF4">
              <w:rPr>
                <w:rFonts w:ascii="Times New Roman" w:hAnsi="Times New Roman" w:cs="Times New Roman"/>
                <w:sz w:val="24"/>
                <w:szCs w:val="24"/>
              </w:rPr>
              <w:t>).</w:t>
            </w:r>
            <w:r w:rsidR="00A243EA">
              <w:rPr>
                <w:rFonts w:ascii="Times New Roman" w:hAnsi="Times New Roman" w:cs="Times New Roman"/>
                <w:sz w:val="24"/>
                <w:szCs w:val="24"/>
              </w:rPr>
              <w:t xml:space="preserve"> </w:t>
            </w:r>
            <w:r w:rsidRPr="00B04EF4">
              <w:rPr>
                <w:rFonts w:ascii="Times New Roman" w:hAnsi="Times New Roman" w:cs="Times New Roman"/>
                <w:sz w:val="24"/>
                <w:szCs w:val="24"/>
              </w:rPr>
              <w:t>Thus, holding qualifying service in Afghanistan is enough to satisfy the ongoing serious threat requirement</w:t>
            </w:r>
            <w:r>
              <w:rPr>
                <w:rFonts w:ascii="Times New Roman" w:hAnsi="Times New Roman" w:cs="Times New Roman"/>
                <w:sz w:val="24"/>
                <w:szCs w:val="24"/>
              </w:rPr>
              <w:t>….</w:t>
            </w:r>
          </w:p>
        </w:tc>
      </w:tr>
      <w:tr w:rsidR="0018472F" w:rsidRPr="00D23FB5" w14:paraId="350D132E" w14:textId="77777777" w:rsidTr="00B04EF4">
        <w:trPr>
          <w:trHeight w:val="2247"/>
        </w:trPr>
        <w:tc>
          <w:tcPr>
            <w:tcW w:w="900" w:type="dxa"/>
            <w:shd w:val="clear" w:color="auto" w:fill="auto"/>
            <w:tcMar>
              <w:top w:w="100" w:type="dxa"/>
              <w:left w:w="100" w:type="dxa"/>
              <w:bottom w:w="100" w:type="dxa"/>
              <w:right w:w="100" w:type="dxa"/>
            </w:tcMar>
          </w:tcPr>
          <w:p w14:paraId="558243CB" w14:textId="04E9A351" w:rsidR="0018472F" w:rsidRDefault="00D23B3D" w:rsidP="0018472F">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p>
        </w:tc>
        <w:tc>
          <w:tcPr>
            <w:tcW w:w="8460" w:type="dxa"/>
            <w:shd w:val="clear" w:color="auto" w:fill="auto"/>
            <w:tcMar>
              <w:top w:w="100" w:type="dxa"/>
              <w:left w:w="100" w:type="dxa"/>
              <w:bottom w:w="100" w:type="dxa"/>
              <w:right w:w="100" w:type="dxa"/>
            </w:tcMar>
          </w:tcPr>
          <w:p w14:paraId="652EC13F" w14:textId="3035B4C7" w:rsidR="0018472F" w:rsidRDefault="0018472F" w:rsidP="0018472F">
            <w:pPr>
              <w:pStyle w:val="Default"/>
              <w:rPr>
                <w:rFonts w:ascii="Times New Roman" w:hAnsi="Times New Roman" w:cs="Times New Roman"/>
                <w:b/>
              </w:rPr>
            </w:pPr>
            <w:r>
              <w:rPr>
                <w:rFonts w:ascii="Times New Roman" w:eastAsia="Times New Roman" w:hAnsi="Times New Roman" w:cs="Times New Roman"/>
                <w:b/>
                <w:i/>
                <w:iCs/>
              </w:rPr>
              <w:t>Voice of America</w:t>
            </w:r>
            <w:r>
              <w:rPr>
                <w:rFonts w:ascii="Times New Roman" w:eastAsia="Times New Roman" w:hAnsi="Times New Roman" w:cs="Times New Roman"/>
                <w:b/>
              </w:rPr>
              <w:t xml:space="preserve">, </w:t>
            </w:r>
            <w:r w:rsidRPr="005C4B2E">
              <w:rPr>
                <w:rFonts w:ascii="Times New Roman" w:eastAsia="Times New Roman" w:hAnsi="Times New Roman" w:cs="Times New Roman"/>
                <w:b/>
              </w:rPr>
              <w:t>“</w:t>
            </w:r>
            <w:r w:rsidRPr="005C4B2E">
              <w:rPr>
                <w:rFonts w:ascii="Times New Roman" w:hAnsi="Times New Roman" w:cs="Times New Roman"/>
                <w:b/>
              </w:rPr>
              <w:t>The Inside Story-Flight of the Translators”</w:t>
            </w:r>
            <w:r>
              <w:rPr>
                <w:rFonts w:ascii="Times New Roman" w:hAnsi="Times New Roman" w:cs="Times New Roman"/>
                <w:b/>
              </w:rPr>
              <w:t xml:space="preserve"> (Sept 1, 2022)</w:t>
            </w:r>
            <w:r w:rsidR="00C87927">
              <w:rPr>
                <w:rFonts w:ascii="Times New Roman" w:hAnsi="Times New Roman" w:cs="Times New Roman"/>
                <w:b/>
              </w:rPr>
              <w:t xml:space="preserve"> </w:t>
            </w:r>
            <w:r w:rsidRPr="00C87927">
              <w:rPr>
                <w:rFonts w:ascii="Times New Roman" w:hAnsi="Times New Roman" w:cs="Times New Roman"/>
                <w:bCs/>
              </w:rPr>
              <w:t>available at https://www.voanews.com/a/6727159.html</w:t>
            </w:r>
          </w:p>
          <w:p w14:paraId="4DB87AC2" w14:textId="77777777" w:rsidR="0018472F" w:rsidRDefault="0018472F" w:rsidP="0018472F">
            <w:pPr>
              <w:pStyle w:val="Default"/>
              <w:rPr>
                <w:rFonts w:ascii="Times New Roman" w:hAnsi="Times New Roman" w:cs="Times New Roman"/>
                <w:b/>
              </w:rPr>
            </w:pPr>
          </w:p>
          <w:p w14:paraId="394A3B65" w14:textId="77777777" w:rsidR="0018472F" w:rsidRDefault="0018472F" w:rsidP="0018472F">
            <w:pPr>
              <w:pStyle w:val="Default"/>
              <w:rPr>
                <w:rFonts w:ascii="Times New Roman" w:hAnsi="Times New Roman" w:cs="Times New Roman"/>
              </w:rPr>
            </w:pPr>
            <w:r>
              <w:rPr>
                <w:rFonts w:ascii="Times New Roman" w:hAnsi="Times New Roman" w:cs="Times New Roman"/>
              </w:rPr>
              <w:t>[</w:t>
            </w:r>
            <w:r w:rsidRPr="00E221B9">
              <w:rPr>
                <w:rFonts w:ascii="Times New Roman" w:hAnsi="Times New Roman" w:cs="Times New Roman"/>
                <w:b/>
                <w:bCs/>
              </w:rPr>
              <w:t>A]s many as 300 interpreters died in Afghanistan during this time while waiting for vis</w:t>
            </w:r>
            <w:r w:rsidRPr="00F53730">
              <w:rPr>
                <w:rFonts w:ascii="Times New Roman" w:hAnsi="Times New Roman" w:cs="Times New Roman"/>
              </w:rPr>
              <w:t>as</w:t>
            </w:r>
            <w:r>
              <w:rPr>
                <w:rFonts w:ascii="Times New Roman" w:hAnsi="Times New Roman" w:cs="Times New Roman"/>
              </w:rPr>
              <w:t>….</w:t>
            </w:r>
          </w:p>
          <w:p w14:paraId="6FD56024" w14:textId="77777777" w:rsidR="0018472F" w:rsidRDefault="0018472F" w:rsidP="0018472F">
            <w:pPr>
              <w:pStyle w:val="Default"/>
              <w:rPr>
                <w:rFonts w:ascii="Times New Roman" w:hAnsi="Times New Roman" w:cs="Times New Roman"/>
              </w:rPr>
            </w:pPr>
          </w:p>
          <w:p w14:paraId="67D625BC" w14:textId="77777777" w:rsidR="0018472F" w:rsidRPr="00E221B9" w:rsidRDefault="0018472F" w:rsidP="0018472F">
            <w:pPr>
              <w:pStyle w:val="Default"/>
              <w:rPr>
                <w:rFonts w:ascii="Times New Roman" w:hAnsi="Times New Roman" w:cs="Times New Roman"/>
                <w:b/>
                <w:bCs/>
              </w:rPr>
            </w:pPr>
            <w:r w:rsidRPr="009247E5">
              <w:rPr>
                <w:rFonts w:ascii="Times New Roman" w:hAnsi="Times New Roman" w:cs="Times New Roman"/>
              </w:rPr>
              <w:t>H</w:t>
            </w:r>
            <w:r w:rsidRPr="00C02F98">
              <w:rPr>
                <w:rFonts w:ascii="Times New Roman" w:hAnsi="Times New Roman" w:cs="Times New Roman"/>
              </w:rPr>
              <w:t xml:space="preserve">aji could be here. Or he could be here. Or here. </w:t>
            </w:r>
            <w:r w:rsidRPr="00C02F98">
              <w:rPr>
                <w:rFonts w:ascii="Times New Roman" w:hAnsi="Times New Roman" w:cs="Times New Roman"/>
                <w:b/>
                <w:bCs/>
              </w:rPr>
              <w:t>He moves from city to city for safety from</w:t>
            </w:r>
            <w:r w:rsidRPr="00E221B9">
              <w:rPr>
                <w:rFonts w:ascii="Times New Roman" w:hAnsi="Times New Roman" w:cs="Times New Roman"/>
                <w:b/>
                <w:bCs/>
              </w:rPr>
              <w:t xml:space="preserve"> </w:t>
            </w:r>
            <w:r w:rsidRPr="00C02F98">
              <w:rPr>
                <w:rFonts w:ascii="Times New Roman" w:hAnsi="Times New Roman" w:cs="Times New Roman"/>
                <w:b/>
                <w:bCs/>
              </w:rPr>
              <w:t>city</w:t>
            </w:r>
            <w:r w:rsidRPr="00E221B9">
              <w:rPr>
                <w:rFonts w:ascii="Times New Roman" w:hAnsi="Times New Roman" w:cs="Times New Roman"/>
                <w:b/>
                <w:bCs/>
              </w:rPr>
              <w:t xml:space="preserve"> to city for safety from</w:t>
            </w:r>
            <w:r w:rsidRPr="00C02F98">
              <w:rPr>
                <w:rFonts w:ascii="Times New Roman" w:hAnsi="Times New Roman" w:cs="Times New Roman"/>
                <w:b/>
                <w:bCs/>
              </w:rPr>
              <w:t xml:space="preserve"> the Taliban</w:t>
            </w:r>
            <w:r w:rsidRPr="00E221B9">
              <w:rPr>
                <w:rFonts w:ascii="Times New Roman" w:hAnsi="Times New Roman" w:cs="Times New Roman"/>
                <w:b/>
                <w:bCs/>
              </w:rPr>
              <w:t>…</w:t>
            </w:r>
          </w:p>
          <w:p w14:paraId="1D72836D" w14:textId="77777777" w:rsidR="0018472F" w:rsidRPr="00E221B9" w:rsidRDefault="0018472F" w:rsidP="0018472F">
            <w:pPr>
              <w:pStyle w:val="Default"/>
              <w:rPr>
                <w:rFonts w:ascii="Times New Roman" w:hAnsi="Times New Roman" w:cs="Times New Roman"/>
                <w:b/>
                <w:bCs/>
              </w:rPr>
            </w:pPr>
          </w:p>
          <w:p w14:paraId="4D28B62D" w14:textId="77777777" w:rsidR="0018472F" w:rsidRPr="00C02F98" w:rsidRDefault="0018472F" w:rsidP="0018472F">
            <w:pPr>
              <w:pStyle w:val="Default"/>
              <w:rPr>
                <w:rFonts w:ascii="Times New Roman" w:hAnsi="Times New Roman" w:cs="Times New Roman"/>
                <w:b/>
                <w:bCs/>
                <w:u w:val="single"/>
              </w:rPr>
            </w:pPr>
            <w:r w:rsidRPr="00F517C1">
              <w:rPr>
                <w:rFonts w:ascii="Times New Roman" w:hAnsi="Times New Roman" w:cs="Times New Roman"/>
                <w:b/>
                <w:bCs/>
                <w:u w:val="single"/>
              </w:rPr>
              <w:t>In 2010, the Taliban kidnapped Haji’s 9-year-old son because of his job…</w:t>
            </w:r>
            <w:r w:rsidRPr="00F517C1">
              <w:rPr>
                <w:rFonts w:ascii="Times New Roman" w:hAnsi="Times New Roman" w:cs="Times New Roman"/>
                <w:b/>
                <w:bCs/>
                <w:u w:val="single"/>
              </w:rPr>
              <w:br/>
            </w:r>
          </w:p>
          <w:p w14:paraId="2DE1C46D" w14:textId="77777777" w:rsidR="0018472F" w:rsidRDefault="0018472F" w:rsidP="0018472F">
            <w:pPr>
              <w:pStyle w:val="Default"/>
              <w:rPr>
                <w:rFonts w:ascii="Times New Roman" w:hAnsi="Times New Roman" w:cs="Times New Roman"/>
              </w:rPr>
            </w:pPr>
            <w:r w:rsidRPr="009247E5">
              <w:rPr>
                <w:rFonts w:ascii="Times New Roman" w:hAnsi="Times New Roman" w:cs="Times New Roman"/>
              </w:rPr>
              <w:t>For 11 years he worked as an interpreter for US Special Forces… braving firefights across</w:t>
            </w:r>
            <w:r>
              <w:rPr>
                <w:rFonts w:ascii="Times New Roman" w:hAnsi="Times New Roman" w:cs="Times New Roman"/>
              </w:rPr>
              <w:t xml:space="preserve"> </w:t>
            </w:r>
            <w:r w:rsidRPr="009247E5">
              <w:rPr>
                <w:rFonts w:ascii="Times New Roman" w:hAnsi="Times New Roman" w:cs="Times New Roman"/>
              </w:rPr>
              <w:t>Afghanistan -- as he told VOA via Skype</w:t>
            </w:r>
            <w:r>
              <w:rPr>
                <w:rFonts w:ascii="Times New Roman" w:hAnsi="Times New Roman" w:cs="Times New Roman"/>
              </w:rPr>
              <w:t>…</w:t>
            </w:r>
          </w:p>
          <w:p w14:paraId="4939488A" w14:textId="77777777" w:rsidR="0018472F" w:rsidRPr="008310D9" w:rsidRDefault="0018472F" w:rsidP="0018472F">
            <w:pPr>
              <w:autoSpaceDE w:val="0"/>
              <w:autoSpaceDN w:val="0"/>
              <w:adjustRightInd w:val="0"/>
              <w:spacing w:line="240" w:lineRule="auto"/>
              <w:rPr>
                <w:rFonts w:ascii="Merriweather Light" w:hAnsi="Merriweather Light"/>
                <w:sz w:val="24"/>
                <w:szCs w:val="24"/>
                <w:lang w:val="en-US"/>
              </w:rPr>
            </w:pPr>
          </w:p>
          <w:p w14:paraId="35A09FCA" w14:textId="77777777" w:rsidR="0018472F" w:rsidRDefault="0018472F" w:rsidP="0018472F">
            <w:pPr>
              <w:pStyle w:val="Default"/>
              <w:rPr>
                <w:rFonts w:ascii="Times New Roman" w:hAnsi="Times New Roman" w:cs="Times New Roman"/>
              </w:rPr>
            </w:pPr>
            <w:r w:rsidRPr="00082085">
              <w:rPr>
                <w:rFonts w:ascii="Times New Roman" w:hAnsi="Times New Roman" w:cs="Times New Roman"/>
              </w:rPr>
              <w:t xml:space="preserve">They know I am working with American forces and [they said,] “they are infidel and </w:t>
            </w:r>
            <w:r w:rsidRPr="00082085">
              <w:rPr>
                <w:rFonts w:ascii="Times New Roman" w:hAnsi="Times New Roman" w:cs="Times New Roman"/>
                <w:b/>
                <w:bCs/>
                <w:u w:val="single"/>
              </w:rPr>
              <w:t>you are infidel because you are working with them and you are providing all kinds of help to them</w:t>
            </w:r>
            <w:proofErr w:type="gramStart"/>
            <w:r w:rsidRPr="00082085">
              <w:rPr>
                <w:rFonts w:ascii="Times New Roman" w:hAnsi="Times New Roman" w:cs="Times New Roman"/>
              </w:rPr>
              <w:t>.”…</w:t>
            </w:r>
            <w:proofErr w:type="gramEnd"/>
          </w:p>
          <w:p w14:paraId="6E1ED110" w14:textId="77777777" w:rsidR="0018472F" w:rsidRDefault="0018472F" w:rsidP="0018472F">
            <w:pPr>
              <w:pStyle w:val="Default"/>
              <w:rPr>
                <w:rFonts w:ascii="Times New Roman" w:hAnsi="Times New Roman" w:cs="Times New Roman"/>
              </w:rPr>
            </w:pPr>
          </w:p>
          <w:p w14:paraId="2F4733FF" w14:textId="77777777" w:rsidR="0018472F" w:rsidRPr="00B71814" w:rsidRDefault="0018472F" w:rsidP="0018472F">
            <w:pPr>
              <w:pStyle w:val="Default"/>
              <w:rPr>
                <w:rFonts w:ascii="Times New Roman" w:hAnsi="Times New Roman" w:cs="Times New Roman"/>
                <w:b/>
                <w:bCs/>
              </w:rPr>
            </w:pPr>
            <w:r w:rsidRPr="00F517C1">
              <w:rPr>
                <w:rFonts w:ascii="Times New Roman" w:hAnsi="Times New Roman" w:cs="Times New Roman"/>
              </w:rPr>
              <w:t>The Afghan police rescued his son a few weeks later in a gun battle with his kidnappers.</w:t>
            </w:r>
            <w:r>
              <w:rPr>
                <w:rFonts w:ascii="Times New Roman" w:hAnsi="Times New Roman" w:cs="Times New Roman"/>
              </w:rPr>
              <w:t xml:space="preserve"> </w:t>
            </w:r>
            <w:r w:rsidRPr="00B71814">
              <w:rPr>
                <w:rFonts w:ascii="Times New Roman" w:hAnsi="Times New Roman" w:cs="Times New Roman"/>
                <w:b/>
                <w:bCs/>
                <w:u w:val="single"/>
              </w:rPr>
              <w:t>He says they killed an older son a few months ago</w:t>
            </w:r>
            <w:r w:rsidRPr="00B71814">
              <w:rPr>
                <w:rFonts w:ascii="Times New Roman" w:hAnsi="Times New Roman" w:cs="Times New Roman"/>
                <w:b/>
                <w:bCs/>
              </w:rPr>
              <w:t>. Now Haji is trying to save his own life after cellphone threats from the Taliban….</w:t>
            </w:r>
          </w:p>
          <w:p w14:paraId="59A287BD" w14:textId="77777777" w:rsidR="0018472F" w:rsidRPr="00B71814" w:rsidRDefault="0018472F" w:rsidP="0018472F">
            <w:pPr>
              <w:autoSpaceDE w:val="0"/>
              <w:autoSpaceDN w:val="0"/>
              <w:adjustRightInd w:val="0"/>
              <w:spacing w:line="240" w:lineRule="auto"/>
              <w:rPr>
                <w:rFonts w:ascii="Merriweather Light" w:hAnsi="Merriweather Light"/>
                <w:b/>
                <w:bCs/>
                <w:color w:val="212E39"/>
                <w:sz w:val="23"/>
                <w:szCs w:val="23"/>
                <w:lang w:val="en-US"/>
              </w:rPr>
            </w:pPr>
          </w:p>
          <w:p w14:paraId="016FB205" w14:textId="4B3E5026" w:rsidR="0018472F" w:rsidRDefault="0018472F" w:rsidP="0018472F">
            <w:pPr>
              <w:pStyle w:val="Heading1"/>
              <w:shd w:val="clear" w:color="auto" w:fill="FFFFFF"/>
              <w:spacing w:before="240" w:after="240"/>
              <w:rPr>
                <w:rFonts w:ascii="Times New Roman" w:hAnsi="Times New Roman" w:cs="Times New Roman"/>
                <w:b/>
                <w:bCs/>
                <w:sz w:val="24"/>
                <w:szCs w:val="24"/>
              </w:rPr>
            </w:pPr>
            <w:r w:rsidRPr="00B71814">
              <w:rPr>
                <w:rFonts w:ascii="Times New Roman" w:hAnsi="Times New Roman" w:cs="Times New Roman"/>
                <w:b/>
                <w:bCs/>
                <w:color w:val="000000"/>
                <w:sz w:val="24"/>
                <w:szCs w:val="24"/>
                <w:u w:val="single"/>
              </w:rPr>
              <w:t xml:space="preserve">They tell me they know my </w:t>
            </w:r>
            <w:proofErr w:type="gramStart"/>
            <w:r w:rsidRPr="00B71814">
              <w:rPr>
                <w:rFonts w:ascii="Times New Roman" w:hAnsi="Times New Roman" w:cs="Times New Roman"/>
                <w:b/>
                <w:bCs/>
                <w:color w:val="000000"/>
                <w:sz w:val="24"/>
                <w:szCs w:val="24"/>
                <w:u w:val="single"/>
              </w:rPr>
              <w:t>place,</w:t>
            </w:r>
            <w:proofErr w:type="gramEnd"/>
            <w:r w:rsidRPr="00B71814">
              <w:rPr>
                <w:rFonts w:ascii="Times New Roman" w:hAnsi="Times New Roman" w:cs="Times New Roman"/>
                <w:b/>
                <w:bCs/>
                <w:color w:val="000000"/>
                <w:sz w:val="24"/>
                <w:szCs w:val="24"/>
                <w:u w:val="single"/>
              </w:rPr>
              <w:t xml:space="preserve"> they know where I am staying, they are coming after</w:t>
            </w:r>
            <w:r w:rsidRPr="00B71814">
              <w:rPr>
                <w:rFonts w:ascii="Times New Roman" w:hAnsi="Times New Roman" w:cs="Times New Roman"/>
                <w:b/>
                <w:bCs/>
                <w:u w:val="single"/>
              </w:rPr>
              <w:t xml:space="preserve"> </w:t>
            </w:r>
            <w:r w:rsidRPr="00B71814">
              <w:rPr>
                <w:rFonts w:ascii="Times New Roman" w:hAnsi="Times New Roman" w:cs="Times New Roman"/>
                <w:b/>
                <w:bCs/>
                <w:color w:val="000000"/>
                <w:sz w:val="24"/>
                <w:szCs w:val="24"/>
                <w:u w:val="single"/>
              </w:rPr>
              <w:t>me.</w:t>
            </w:r>
          </w:p>
        </w:tc>
      </w:tr>
    </w:tbl>
    <w:p w14:paraId="2AE7048F" w14:textId="2F49CCD8" w:rsidR="008E6D10" w:rsidRPr="00A243EA" w:rsidRDefault="008E6D10" w:rsidP="00A243EA">
      <w:pPr>
        <w:rPr>
          <w:rFonts w:ascii="Times New Roman" w:eastAsia="Times New Roman" w:hAnsi="Times New Roman" w:cs="Times New Roman"/>
          <w:b/>
          <w:sz w:val="24"/>
          <w:szCs w:val="24"/>
        </w:rPr>
      </w:pPr>
    </w:p>
    <w:p w14:paraId="4E9E531B" w14:textId="75757CCF" w:rsidR="008E6D10" w:rsidRPr="00522F89" w:rsidRDefault="008E6D10" w:rsidP="00522F89">
      <w:pPr>
        <w:pStyle w:val="ListParagraph"/>
        <w:numPr>
          <w:ilvl w:val="0"/>
          <w:numId w:val="1"/>
        </w:numPr>
        <w:rPr>
          <w:rFonts w:ascii="Times New Roman" w:eastAsia="Times New Roman" w:hAnsi="Times New Roman" w:cs="Times New Roman"/>
          <w:b/>
          <w:sz w:val="24"/>
          <w:szCs w:val="24"/>
        </w:rPr>
      </w:pPr>
      <w:r w:rsidRPr="00522F89">
        <w:rPr>
          <w:rFonts w:ascii="Times New Roman" w:eastAsia="Times New Roman" w:hAnsi="Times New Roman" w:cs="Times New Roman"/>
          <w:b/>
          <w:sz w:val="24"/>
          <w:szCs w:val="24"/>
        </w:rPr>
        <w:t>FURTHER EVIDENCE IMMEDIATE RELATIVES CONSTITUE A</w:t>
      </w:r>
      <w:r w:rsidR="00765AEB" w:rsidRPr="00522F89">
        <w:rPr>
          <w:rFonts w:ascii="Times New Roman" w:eastAsia="Times New Roman" w:hAnsi="Times New Roman" w:cs="Times New Roman"/>
          <w:b/>
          <w:sz w:val="24"/>
          <w:szCs w:val="24"/>
        </w:rPr>
        <w:t>N IMMUTABLE,</w:t>
      </w:r>
      <w:r w:rsidRPr="00522F89">
        <w:rPr>
          <w:rFonts w:ascii="Times New Roman" w:eastAsia="Times New Roman" w:hAnsi="Times New Roman" w:cs="Times New Roman"/>
          <w:b/>
          <w:sz w:val="24"/>
          <w:szCs w:val="24"/>
        </w:rPr>
        <w:t xml:space="preserve"> PARTICULAR</w:t>
      </w:r>
      <w:r w:rsidR="00765AEB" w:rsidRPr="00522F89">
        <w:rPr>
          <w:rFonts w:ascii="Times New Roman" w:eastAsia="Times New Roman" w:hAnsi="Times New Roman" w:cs="Times New Roman"/>
          <w:b/>
          <w:sz w:val="24"/>
          <w:szCs w:val="24"/>
        </w:rPr>
        <w:t>,</w:t>
      </w:r>
      <w:r w:rsidRPr="00522F89">
        <w:rPr>
          <w:rFonts w:ascii="Times New Roman" w:eastAsia="Times New Roman" w:hAnsi="Times New Roman" w:cs="Times New Roman"/>
          <w:b/>
          <w:sz w:val="24"/>
          <w:szCs w:val="24"/>
        </w:rPr>
        <w:t xml:space="preserve"> AND SOCIALLY DISTINCT GROUP IN AFGHAN SOCIETY</w:t>
      </w:r>
    </w:p>
    <w:p w14:paraId="044166A2" w14:textId="77777777" w:rsidR="00E91AA3" w:rsidRPr="00D23FB5" w:rsidRDefault="00E91AA3" w:rsidP="00D23FB5">
      <w:pPr>
        <w:rPr>
          <w:rFonts w:ascii="Times New Roman" w:eastAsia="Times New Roman" w:hAnsi="Times New Roman" w:cs="Times New Roman"/>
          <w:b/>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0"/>
        <w:gridCol w:w="8460"/>
      </w:tblGrid>
      <w:tr w:rsidR="00D23FB5" w14:paraId="1DC165E9" w14:textId="77777777" w:rsidTr="00413D98">
        <w:trPr>
          <w:trHeight w:val="2967"/>
        </w:trPr>
        <w:tc>
          <w:tcPr>
            <w:tcW w:w="900" w:type="dxa"/>
            <w:shd w:val="clear" w:color="auto" w:fill="auto"/>
            <w:tcMar>
              <w:top w:w="100" w:type="dxa"/>
              <w:left w:w="100" w:type="dxa"/>
              <w:bottom w:w="100" w:type="dxa"/>
              <w:right w:w="100" w:type="dxa"/>
            </w:tcMar>
          </w:tcPr>
          <w:p w14:paraId="24B7B7BF" w14:textId="04BF6D93" w:rsidR="00D23FB5" w:rsidRDefault="00C87927" w:rsidP="00D23FB5">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w:t>
            </w:r>
          </w:p>
        </w:tc>
        <w:tc>
          <w:tcPr>
            <w:tcW w:w="8460" w:type="dxa"/>
            <w:shd w:val="clear" w:color="auto" w:fill="auto"/>
            <w:tcMar>
              <w:top w:w="100" w:type="dxa"/>
              <w:left w:w="100" w:type="dxa"/>
              <w:bottom w:w="100" w:type="dxa"/>
              <w:right w:w="100" w:type="dxa"/>
            </w:tcMar>
          </w:tcPr>
          <w:p w14:paraId="1FB76801" w14:textId="4E21CD2A" w:rsidR="00D23FB5" w:rsidRDefault="00D23FB5" w:rsidP="00D23FB5">
            <w:pPr>
              <w:shd w:val="clear" w:color="auto" w:fill="FFFFFF"/>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C87927">
              <w:rPr>
                <w:rFonts w:ascii="Times New Roman" w:eastAsia="Times New Roman" w:hAnsi="Times New Roman" w:cs="Times New Roman"/>
                <w:b/>
                <w:sz w:val="24"/>
                <w:szCs w:val="24"/>
              </w:rPr>
              <w:t xml:space="preserve">Pashtun,” </w:t>
            </w:r>
            <w:proofErr w:type="spellStart"/>
            <w:r w:rsidRPr="00C87927">
              <w:rPr>
                <w:rFonts w:ascii="Times New Roman" w:eastAsia="Times New Roman" w:hAnsi="Times New Roman" w:cs="Times New Roman"/>
                <w:b/>
                <w:sz w:val="24"/>
                <w:szCs w:val="24"/>
              </w:rPr>
              <w:t>Worldmark</w:t>
            </w:r>
            <w:proofErr w:type="spellEnd"/>
            <w:r w:rsidRPr="00C87927">
              <w:rPr>
                <w:rFonts w:ascii="Times New Roman" w:eastAsia="Times New Roman" w:hAnsi="Times New Roman" w:cs="Times New Roman"/>
                <w:b/>
                <w:sz w:val="24"/>
                <w:szCs w:val="24"/>
              </w:rPr>
              <w:t xml:space="preserve"> Encyclopedia of Cultures and Daily </w:t>
            </w:r>
            <w:proofErr w:type="gramStart"/>
            <w:r w:rsidRPr="00C87927">
              <w:rPr>
                <w:rFonts w:ascii="Times New Roman" w:eastAsia="Times New Roman" w:hAnsi="Times New Roman" w:cs="Times New Roman"/>
                <w:b/>
                <w:sz w:val="24"/>
                <w:szCs w:val="24"/>
              </w:rPr>
              <w:t>Life,</w:t>
            </w:r>
            <w:r>
              <w:rPr>
                <w:rFonts w:ascii="Times New Roman" w:eastAsia="Times New Roman" w:hAnsi="Times New Roman" w:cs="Times New Roman"/>
                <w:bCs/>
                <w:sz w:val="24"/>
                <w:szCs w:val="24"/>
              </w:rPr>
              <w:t xml:space="preserve"> </w:t>
            </w:r>
            <w:r w:rsidR="00C87927">
              <w:rPr>
                <w:rFonts w:ascii="Times New Roman" w:eastAsia="Times New Roman" w:hAnsi="Times New Roman" w:cs="Times New Roman"/>
                <w:bCs/>
                <w:sz w:val="24"/>
                <w:szCs w:val="24"/>
              </w:rPr>
              <w:t xml:space="preserve"> </w:t>
            </w:r>
            <w:r w:rsidR="00C87927" w:rsidRPr="002031A0">
              <w:rPr>
                <w:rFonts w:ascii="Times New Roman" w:eastAsia="Times New Roman" w:hAnsi="Times New Roman" w:cs="Times New Roman"/>
                <w:bCs/>
              </w:rPr>
              <w:t>available</w:t>
            </w:r>
            <w:proofErr w:type="gramEnd"/>
            <w:r w:rsidR="00C87927" w:rsidRPr="002031A0">
              <w:rPr>
                <w:rFonts w:ascii="Times New Roman" w:eastAsia="Times New Roman" w:hAnsi="Times New Roman" w:cs="Times New Roman"/>
                <w:bCs/>
              </w:rPr>
              <w:t xml:space="preserve"> at</w:t>
            </w:r>
            <w:r w:rsidR="00C87927">
              <w:t xml:space="preserve"> </w:t>
            </w:r>
            <w:r w:rsidR="00C87927" w:rsidRPr="00C87927">
              <w:rPr>
                <w:rFonts w:ascii="Times New Roman" w:eastAsia="Times New Roman" w:hAnsi="Times New Roman" w:cs="Times New Roman"/>
                <w:bCs/>
                <w:sz w:val="24"/>
                <w:szCs w:val="24"/>
              </w:rPr>
              <w:t>https://www.encyclopedia.com/humanities/encyclopedias-almanacs-transcripts-and-maps/pashtun</w:t>
            </w:r>
            <w:r>
              <w:rPr>
                <w:rFonts w:ascii="Times New Roman" w:eastAsia="Times New Roman" w:hAnsi="Times New Roman" w:cs="Times New Roman"/>
                <w:bCs/>
                <w:sz w:val="24"/>
                <w:szCs w:val="24"/>
              </w:rPr>
              <w:t xml:space="preserve"> (accessed 07/11/2022)</w:t>
            </w:r>
          </w:p>
          <w:p w14:paraId="41B0BEE5" w14:textId="2912DA46" w:rsidR="00D23FB5" w:rsidRPr="00901974" w:rsidRDefault="00D23FB5" w:rsidP="00D23FB5">
            <w:pPr>
              <w:pStyle w:val="NormalWeb"/>
              <w:shd w:val="clear" w:color="auto" w:fill="FFFFFF"/>
              <w:spacing w:before="240" w:beforeAutospacing="0" w:after="240" w:afterAutospacing="0"/>
              <w:rPr>
                <w:bCs/>
                <w:u w:val="single"/>
                <w:lang w:val="en"/>
              </w:rPr>
            </w:pPr>
            <w:r w:rsidRPr="008878E5">
              <w:rPr>
                <w:bCs/>
                <w:lang w:val="en"/>
              </w:rPr>
              <w:t>The Pashtun fam</w:t>
            </w:r>
            <w:r w:rsidRPr="00901974">
              <w:rPr>
                <w:bCs/>
                <w:lang w:val="en"/>
              </w:rPr>
              <w:t xml:space="preserve">ily is an extended family. </w:t>
            </w:r>
            <w:r w:rsidRPr="00901974">
              <w:rPr>
                <w:b/>
                <w:lang w:val="en"/>
              </w:rPr>
              <w:t xml:space="preserve">The household normally consists of the patriarch and his wife, his unmarried children, and his married sons and their wives and children. It is a patrilineal system in that descent is through the paternal side, and family loyalty is to the paternal line . . . </w:t>
            </w:r>
            <w:r w:rsidRPr="00901974">
              <w:rPr>
                <w:b/>
                <w:u w:val="single"/>
                <w:lang w:val="en"/>
              </w:rPr>
              <w:t xml:space="preserve">Married sons live in their father's household rather than establishing homes of their own . . . </w:t>
            </w:r>
          </w:p>
          <w:p w14:paraId="3710E22B" w14:textId="1378683D" w:rsidR="00D23FB5" w:rsidRPr="00413D98" w:rsidRDefault="00D23FB5" w:rsidP="00413D98">
            <w:pPr>
              <w:pStyle w:val="NormalWeb"/>
              <w:shd w:val="clear" w:color="auto" w:fill="FFFFFF"/>
              <w:spacing w:before="240" w:beforeAutospacing="0" w:after="240" w:afterAutospacing="0"/>
              <w:rPr>
                <w:bCs/>
                <w:lang w:val="en"/>
              </w:rPr>
            </w:pPr>
            <w:r w:rsidRPr="008878E5">
              <w:rPr>
                <w:bCs/>
                <w:lang w:val="en"/>
              </w:rPr>
              <w:t>Economically, the Pashtun family is a single unit.</w:t>
            </w:r>
          </w:p>
        </w:tc>
      </w:tr>
      <w:tr w:rsidR="00785A44" w14:paraId="121BB6DB" w14:textId="77777777" w:rsidTr="00D23FB5">
        <w:trPr>
          <w:trHeight w:val="510"/>
        </w:trPr>
        <w:tc>
          <w:tcPr>
            <w:tcW w:w="900" w:type="dxa"/>
            <w:shd w:val="clear" w:color="auto" w:fill="auto"/>
            <w:tcMar>
              <w:top w:w="100" w:type="dxa"/>
              <w:left w:w="100" w:type="dxa"/>
              <w:bottom w:w="100" w:type="dxa"/>
              <w:right w:w="100" w:type="dxa"/>
            </w:tcMar>
          </w:tcPr>
          <w:p w14:paraId="28F0EBC4" w14:textId="7C3F162D" w:rsidR="00785A44" w:rsidRDefault="00C87927" w:rsidP="00D23FB5">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p>
        </w:tc>
        <w:tc>
          <w:tcPr>
            <w:tcW w:w="8460" w:type="dxa"/>
            <w:shd w:val="clear" w:color="auto" w:fill="auto"/>
            <w:tcMar>
              <w:top w:w="100" w:type="dxa"/>
              <w:left w:w="100" w:type="dxa"/>
              <w:bottom w:w="100" w:type="dxa"/>
              <w:right w:w="100" w:type="dxa"/>
            </w:tcMar>
          </w:tcPr>
          <w:p w14:paraId="3D3A5138" w14:textId="63E68348" w:rsidR="00785A44" w:rsidRPr="002031A0" w:rsidRDefault="001F7C04" w:rsidP="00785A44">
            <w:pPr>
              <w:pStyle w:val="Default"/>
              <w:rPr>
                <w:rFonts w:ascii="Times New Roman" w:eastAsia="Times New Roman" w:hAnsi="Times New Roman" w:cs="Times New Roman"/>
                <w:bCs/>
                <w:color w:val="auto"/>
                <w:lang w:val="en"/>
              </w:rPr>
            </w:pPr>
            <w:r w:rsidRPr="00C87927">
              <w:rPr>
                <w:rFonts w:ascii="Times New Roman" w:eastAsia="Times New Roman" w:hAnsi="Times New Roman" w:cs="Times New Roman"/>
                <w:b/>
                <w:color w:val="auto"/>
                <w:lang w:val="en"/>
              </w:rPr>
              <w:t xml:space="preserve">“Afghan </w:t>
            </w:r>
            <w:r w:rsidR="002031A0" w:rsidRPr="00C87927">
              <w:rPr>
                <w:rFonts w:ascii="Times New Roman" w:eastAsia="Times New Roman" w:hAnsi="Times New Roman" w:cs="Times New Roman"/>
                <w:b/>
                <w:color w:val="auto"/>
                <w:lang w:val="en"/>
              </w:rPr>
              <w:t>Culture</w:t>
            </w:r>
            <w:r w:rsidRPr="00C87927">
              <w:rPr>
                <w:rFonts w:ascii="Times New Roman" w:eastAsia="Times New Roman" w:hAnsi="Times New Roman" w:cs="Times New Roman"/>
                <w:b/>
                <w:color w:val="auto"/>
                <w:lang w:val="en"/>
              </w:rPr>
              <w:t>: Family,” Cultural Atlas (2019),</w:t>
            </w:r>
            <w:r w:rsidRPr="002031A0">
              <w:rPr>
                <w:rFonts w:ascii="Times New Roman" w:eastAsia="Times New Roman" w:hAnsi="Times New Roman" w:cs="Times New Roman"/>
                <w:bCs/>
                <w:color w:val="auto"/>
                <w:lang w:val="en"/>
              </w:rPr>
              <w:t xml:space="preserve"> available at </w:t>
            </w:r>
            <w:r w:rsidR="002031A0" w:rsidRPr="002031A0">
              <w:rPr>
                <w:rFonts w:ascii="Times New Roman" w:eastAsia="Times New Roman" w:hAnsi="Times New Roman" w:cs="Times New Roman"/>
                <w:bCs/>
                <w:color w:val="auto"/>
                <w:lang w:val="en"/>
              </w:rPr>
              <w:t>https://culturalatlas.sbs.com.au/afghan-culture/afghan-culture-family</w:t>
            </w:r>
          </w:p>
          <w:p w14:paraId="014A98E8" w14:textId="77777777" w:rsidR="00785A44" w:rsidRPr="002031A0" w:rsidRDefault="00785A44" w:rsidP="00785A44">
            <w:pPr>
              <w:pStyle w:val="Default"/>
              <w:rPr>
                <w:rFonts w:ascii="Times New Roman" w:eastAsia="Times New Roman" w:hAnsi="Times New Roman" w:cs="Times New Roman"/>
                <w:bCs/>
                <w:color w:val="auto"/>
                <w:lang w:val="en"/>
              </w:rPr>
            </w:pPr>
            <w:r w:rsidRPr="002031A0">
              <w:rPr>
                <w:rFonts w:ascii="Times New Roman" w:eastAsia="Times New Roman" w:hAnsi="Times New Roman" w:cs="Times New Roman"/>
                <w:bCs/>
                <w:color w:val="auto"/>
                <w:lang w:val="en"/>
              </w:rPr>
              <w:t xml:space="preserve"> </w:t>
            </w:r>
          </w:p>
          <w:p w14:paraId="3D918157" w14:textId="31CEC2DF" w:rsidR="00785A44" w:rsidRPr="00785A44" w:rsidRDefault="00785A44" w:rsidP="00785A44">
            <w:pPr>
              <w:pStyle w:val="Default"/>
              <w:rPr>
                <w:rFonts w:ascii="Times New Roman" w:eastAsia="Times New Roman" w:hAnsi="Times New Roman" w:cs="Times New Roman"/>
                <w:bCs/>
                <w:color w:val="auto"/>
                <w:lang w:val="en"/>
              </w:rPr>
            </w:pPr>
            <w:r w:rsidRPr="00785A44">
              <w:rPr>
                <w:rFonts w:ascii="Times New Roman" w:eastAsia="Times New Roman" w:hAnsi="Times New Roman" w:cs="Times New Roman"/>
                <w:bCs/>
                <w:color w:val="auto"/>
                <w:lang w:val="en"/>
              </w:rPr>
              <w:t xml:space="preserve">In 2010, the average size of a household in Afghanistan was reported to be 7-8 people. </w:t>
            </w:r>
            <w:r w:rsidRPr="00901974">
              <w:rPr>
                <w:rFonts w:ascii="Times New Roman" w:eastAsia="Times New Roman" w:hAnsi="Times New Roman" w:cs="Times New Roman"/>
                <w:b/>
                <w:color w:val="auto"/>
                <w:lang w:val="en"/>
              </w:rPr>
              <w:t>Traditionally, this is made up of a husband, wife, their unmarried daughters, and their sons and sons’ spouse and children</w:t>
            </w:r>
            <w:r w:rsidRPr="00785A44">
              <w:rPr>
                <w:rFonts w:ascii="Times New Roman" w:eastAsia="Times New Roman" w:hAnsi="Times New Roman" w:cs="Times New Roman"/>
                <w:bCs/>
                <w:color w:val="auto"/>
                <w:lang w:val="en"/>
              </w:rPr>
              <w:t>.</w:t>
            </w:r>
            <w:r>
              <w:rPr>
                <w:rFonts w:ascii="Times New Roman" w:eastAsia="Times New Roman" w:hAnsi="Times New Roman" w:cs="Times New Roman"/>
                <w:bCs/>
                <w:color w:val="auto"/>
                <w:lang w:val="en"/>
              </w:rPr>
              <w:t xml:space="preserve"> </w:t>
            </w:r>
            <w:r w:rsidRPr="002031A0">
              <w:rPr>
                <w:rFonts w:ascii="Times New Roman" w:eastAsia="Times New Roman" w:hAnsi="Times New Roman" w:cs="Times New Roman"/>
                <w:bCs/>
                <w:color w:val="auto"/>
                <w:lang w:val="en"/>
              </w:rPr>
              <w:t>In extended family households, three or four generations may live together</w:t>
            </w:r>
          </w:p>
        </w:tc>
      </w:tr>
    </w:tbl>
    <w:p w14:paraId="64444626" w14:textId="77777777" w:rsidR="008E6D10" w:rsidRPr="00050D1D" w:rsidRDefault="008E6D10" w:rsidP="00050D1D">
      <w:pPr>
        <w:rPr>
          <w:rFonts w:ascii="Times New Roman" w:eastAsia="Times New Roman" w:hAnsi="Times New Roman" w:cs="Times New Roman"/>
          <w:b/>
          <w:sz w:val="24"/>
          <w:szCs w:val="24"/>
        </w:rPr>
      </w:pPr>
    </w:p>
    <w:sectPr w:rsidR="008E6D10" w:rsidRPr="00050D1D">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2732C" w14:textId="77777777" w:rsidR="006D7B73" w:rsidRDefault="006D7B73" w:rsidP="00E13C32">
      <w:pPr>
        <w:spacing w:line="240" w:lineRule="auto"/>
      </w:pPr>
      <w:r>
        <w:separator/>
      </w:r>
    </w:p>
  </w:endnote>
  <w:endnote w:type="continuationSeparator" w:id="0">
    <w:p w14:paraId="5582511E" w14:textId="77777777" w:rsidR="006D7B73" w:rsidRDefault="006D7B73" w:rsidP="00E13C32">
      <w:pPr>
        <w:spacing w:line="240" w:lineRule="auto"/>
      </w:pPr>
      <w:r>
        <w:continuationSeparator/>
      </w:r>
    </w:p>
  </w:endnote>
  <w:endnote w:type="continuationNotice" w:id="1">
    <w:p w14:paraId="4D53E1EF" w14:textId="77777777" w:rsidR="006D7B73" w:rsidRDefault="006D7B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Light">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058197"/>
      <w:docPartObj>
        <w:docPartGallery w:val="Page Numbers (Bottom of Page)"/>
        <w:docPartUnique/>
      </w:docPartObj>
    </w:sdtPr>
    <w:sdtEndPr>
      <w:rPr>
        <w:rFonts w:ascii="Times New Roman" w:hAnsi="Times New Roman" w:cs="Times New Roman"/>
        <w:noProof/>
        <w:sz w:val="24"/>
        <w:szCs w:val="24"/>
      </w:rPr>
    </w:sdtEndPr>
    <w:sdtContent>
      <w:p w14:paraId="5E1BD716" w14:textId="4DB60117" w:rsidR="00081168" w:rsidRPr="00081168" w:rsidRDefault="00081168">
        <w:pPr>
          <w:pStyle w:val="Footer"/>
          <w:jc w:val="center"/>
          <w:rPr>
            <w:rFonts w:ascii="Times New Roman" w:hAnsi="Times New Roman" w:cs="Times New Roman"/>
            <w:sz w:val="24"/>
            <w:szCs w:val="24"/>
          </w:rPr>
        </w:pPr>
        <w:r w:rsidRPr="00081168">
          <w:rPr>
            <w:rFonts w:ascii="Times New Roman" w:hAnsi="Times New Roman" w:cs="Times New Roman"/>
            <w:sz w:val="24"/>
            <w:szCs w:val="24"/>
          </w:rPr>
          <w:fldChar w:fldCharType="begin"/>
        </w:r>
        <w:r w:rsidRPr="00081168">
          <w:rPr>
            <w:rFonts w:ascii="Times New Roman" w:hAnsi="Times New Roman" w:cs="Times New Roman"/>
            <w:sz w:val="24"/>
            <w:szCs w:val="24"/>
          </w:rPr>
          <w:instrText xml:space="preserve"> PAGE   \* MERGEFORMAT </w:instrText>
        </w:r>
        <w:r w:rsidRPr="00081168">
          <w:rPr>
            <w:rFonts w:ascii="Times New Roman" w:hAnsi="Times New Roman" w:cs="Times New Roman"/>
            <w:sz w:val="24"/>
            <w:szCs w:val="24"/>
          </w:rPr>
          <w:fldChar w:fldCharType="separate"/>
        </w:r>
        <w:r w:rsidRPr="00081168">
          <w:rPr>
            <w:rFonts w:ascii="Times New Roman" w:hAnsi="Times New Roman" w:cs="Times New Roman"/>
            <w:noProof/>
            <w:sz w:val="24"/>
            <w:szCs w:val="24"/>
          </w:rPr>
          <w:t>2</w:t>
        </w:r>
        <w:r w:rsidRPr="00081168">
          <w:rPr>
            <w:rFonts w:ascii="Times New Roman" w:hAnsi="Times New Roman" w:cs="Times New Roman"/>
            <w:noProof/>
            <w:sz w:val="24"/>
            <w:szCs w:val="24"/>
          </w:rPr>
          <w:fldChar w:fldCharType="end"/>
        </w:r>
      </w:p>
    </w:sdtContent>
  </w:sdt>
  <w:p w14:paraId="2E205C06" w14:textId="77777777" w:rsidR="00081168" w:rsidRDefault="00081168" w:rsidP="000811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4D2C7" w14:textId="77777777" w:rsidR="006D7B73" w:rsidRDefault="006D7B73" w:rsidP="00E13C32">
      <w:pPr>
        <w:spacing w:line="240" w:lineRule="auto"/>
      </w:pPr>
      <w:r>
        <w:separator/>
      </w:r>
    </w:p>
  </w:footnote>
  <w:footnote w:type="continuationSeparator" w:id="0">
    <w:p w14:paraId="3CF58637" w14:textId="77777777" w:rsidR="006D7B73" w:rsidRDefault="006D7B73" w:rsidP="00E13C32">
      <w:pPr>
        <w:spacing w:line="240" w:lineRule="auto"/>
      </w:pPr>
      <w:r>
        <w:continuationSeparator/>
      </w:r>
    </w:p>
  </w:footnote>
  <w:footnote w:type="continuationNotice" w:id="1">
    <w:p w14:paraId="2AFCFD1B" w14:textId="77777777" w:rsidR="006D7B73" w:rsidRDefault="006D7B7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1B94" w14:textId="77777777" w:rsidR="0039276C" w:rsidRDefault="0039276C" w:rsidP="004A64A5">
    <w:pPr>
      <w:pStyle w:val="Header"/>
      <w:rPr>
        <w:rFonts w:ascii="Times New Roman" w:hAnsi="Times New Roman" w:cs="Times New Roman"/>
      </w:rPr>
    </w:pPr>
  </w:p>
  <w:p w14:paraId="1D575ACB" w14:textId="2C26C54C" w:rsidR="00E13C32" w:rsidRDefault="001732B5" w:rsidP="00E13C32">
    <w:pPr>
      <w:pStyle w:val="Header"/>
      <w:jc w:val="right"/>
      <w:rPr>
        <w:rFonts w:ascii="Times New Roman" w:hAnsi="Times New Roman" w:cs="Times New Roman"/>
      </w:rPr>
    </w:pPr>
    <w:r>
      <w:rPr>
        <w:rFonts w:ascii="Times New Roman" w:hAnsi="Times New Roman" w:cs="Times New Roman"/>
      </w:rPr>
      <w:t>John CLIENT</w:t>
    </w:r>
  </w:p>
  <w:p w14:paraId="0CB5F9B0" w14:textId="0E8A1FC0" w:rsidR="00E13C32" w:rsidRPr="00E13C32" w:rsidRDefault="00E13C32" w:rsidP="00E13C32">
    <w:pPr>
      <w:pStyle w:val="Header"/>
      <w:jc w:val="right"/>
      <w:rPr>
        <w:rFonts w:ascii="Times New Roman" w:hAnsi="Times New Roman" w:cs="Times New Roman"/>
      </w:rPr>
    </w:pPr>
    <w:r>
      <w:rPr>
        <w:rFonts w:ascii="Times New Roman" w:hAnsi="Times New Roman" w:cs="Times New Roman"/>
      </w:rPr>
      <w:t>#</w:t>
    </w:r>
    <w:r w:rsidR="001732B5">
      <w:rPr>
        <w:rFonts w:ascii="Times New Roman" w:hAnsi="Times New Roman" w:cs="Times New Roman"/>
      </w:rPr>
      <w:t>A000-000-000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708B"/>
    <w:multiLevelType w:val="multilevel"/>
    <w:tmpl w:val="B1FC889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6A91560"/>
    <w:multiLevelType w:val="multilevel"/>
    <w:tmpl w:val="B1FC889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A600D50"/>
    <w:multiLevelType w:val="multilevel"/>
    <w:tmpl w:val="B1FC889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1264987">
    <w:abstractNumId w:val="0"/>
  </w:num>
  <w:num w:numId="2" w16cid:durableId="1797135487">
    <w:abstractNumId w:val="2"/>
  </w:num>
  <w:num w:numId="3" w16cid:durableId="1142194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28E"/>
    <w:rsid w:val="000026C3"/>
    <w:rsid w:val="0000754D"/>
    <w:rsid w:val="00050D1D"/>
    <w:rsid w:val="00081168"/>
    <w:rsid w:val="00082085"/>
    <w:rsid w:val="00097ACB"/>
    <w:rsid w:val="000B3C16"/>
    <w:rsid w:val="000D6D0B"/>
    <w:rsid w:val="000D6F02"/>
    <w:rsid w:val="000E1BF5"/>
    <w:rsid w:val="000E59CE"/>
    <w:rsid w:val="00106E2E"/>
    <w:rsid w:val="00113D1E"/>
    <w:rsid w:val="0012638A"/>
    <w:rsid w:val="0013701F"/>
    <w:rsid w:val="00151216"/>
    <w:rsid w:val="00165CF0"/>
    <w:rsid w:val="001732B5"/>
    <w:rsid w:val="00173501"/>
    <w:rsid w:val="001750FA"/>
    <w:rsid w:val="00175AB9"/>
    <w:rsid w:val="0018472F"/>
    <w:rsid w:val="00184A57"/>
    <w:rsid w:val="00184AC2"/>
    <w:rsid w:val="00184E90"/>
    <w:rsid w:val="001869FB"/>
    <w:rsid w:val="00195491"/>
    <w:rsid w:val="001A01DE"/>
    <w:rsid w:val="001D5690"/>
    <w:rsid w:val="001E228E"/>
    <w:rsid w:val="001F7C04"/>
    <w:rsid w:val="00201094"/>
    <w:rsid w:val="002031A0"/>
    <w:rsid w:val="00223D7B"/>
    <w:rsid w:val="0022765D"/>
    <w:rsid w:val="00231337"/>
    <w:rsid w:val="00231822"/>
    <w:rsid w:val="00235CD2"/>
    <w:rsid w:val="0024509F"/>
    <w:rsid w:val="00260E65"/>
    <w:rsid w:val="00272456"/>
    <w:rsid w:val="002A109D"/>
    <w:rsid w:val="002B6596"/>
    <w:rsid w:val="002C3785"/>
    <w:rsid w:val="002C70D7"/>
    <w:rsid w:val="002D28F5"/>
    <w:rsid w:val="002D7FB8"/>
    <w:rsid w:val="00310460"/>
    <w:rsid w:val="003162ED"/>
    <w:rsid w:val="0034065C"/>
    <w:rsid w:val="003670EE"/>
    <w:rsid w:val="0037095C"/>
    <w:rsid w:val="0038428E"/>
    <w:rsid w:val="00384670"/>
    <w:rsid w:val="00386728"/>
    <w:rsid w:val="0039276C"/>
    <w:rsid w:val="00396CDB"/>
    <w:rsid w:val="003A5993"/>
    <w:rsid w:val="003A5A3D"/>
    <w:rsid w:val="003B42C0"/>
    <w:rsid w:val="003B43AC"/>
    <w:rsid w:val="003C1607"/>
    <w:rsid w:val="003C4205"/>
    <w:rsid w:val="003F3518"/>
    <w:rsid w:val="0040289E"/>
    <w:rsid w:val="00406AE4"/>
    <w:rsid w:val="00413910"/>
    <w:rsid w:val="00413D98"/>
    <w:rsid w:val="0043D66F"/>
    <w:rsid w:val="0044412A"/>
    <w:rsid w:val="00445B73"/>
    <w:rsid w:val="004631D0"/>
    <w:rsid w:val="0046748A"/>
    <w:rsid w:val="00473513"/>
    <w:rsid w:val="004A64A5"/>
    <w:rsid w:val="004B2135"/>
    <w:rsid w:val="004C13C9"/>
    <w:rsid w:val="004C7E87"/>
    <w:rsid w:val="004F1C98"/>
    <w:rsid w:val="004F3836"/>
    <w:rsid w:val="00504DC1"/>
    <w:rsid w:val="00522F89"/>
    <w:rsid w:val="005313A3"/>
    <w:rsid w:val="0053230C"/>
    <w:rsid w:val="00541EC7"/>
    <w:rsid w:val="0054573B"/>
    <w:rsid w:val="00553784"/>
    <w:rsid w:val="00557A39"/>
    <w:rsid w:val="00560145"/>
    <w:rsid w:val="005626AF"/>
    <w:rsid w:val="00564B06"/>
    <w:rsid w:val="00571B94"/>
    <w:rsid w:val="0057774B"/>
    <w:rsid w:val="00585569"/>
    <w:rsid w:val="00585D1D"/>
    <w:rsid w:val="005C4B2E"/>
    <w:rsid w:val="005D67C2"/>
    <w:rsid w:val="005E6DEB"/>
    <w:rsid w:val="005F468C"/>
    <w:rsid w:val="005F5AAA"/>
    <w:rsid w:val="005F64A8"/>
    <w:rsid w:val="0060443A"/>
    <w:rsid w:val="0062113F"/>
    <w:rsid w:val="00631952"/>
    <w:rsid w:val="0063316A"/>
    <w:rsid w:val="00645153"/>
    <w:rsid w:val="00664172"/>
    <w:rsid w:val="00671513"/>
    <w:rsid w:val="00680933"/>
    <w:rsid w:val="006B7BF0"/>
    <w:rsid w:val="006C1372"/>
    <w:rsid w:val="006D55E9"/>
    <w:rsid w:val="006D7B73"/>
    <w:rsid w:val="006E27F2"/>
    <w:rsid w:val="006E5233"/>
    <w:rsid w:val="00711FE1"/>
    <w:rsid w:val="00730B46"/>
    <w:rsid w:val="00732268"/>
    <w:rsid w:val="00741907"/>
    <w:rsid w:val="00747557"/>
    <w:rsid w:val="00762563"/>
    <w:rsid w:val="007626A3"/>
    <w:rsid w:val="0076423A"/>
    <w:rsid w:val="00765AEB"/>
    <w:rsid w:val="00770EEF"/>
    <w:rsid w:val="00775D8A"/>
    <w:rsid w:val="00785A44"/>
    <w:rsid w:val="00786460"/>
    <w:rsid w:val="0079674A"/>
    <w:rsid w:val="007A2243"/>
    <w:rsid w:val="007B6B63"/>
    <w:rsid w:val="007C07D5"/>
    <w:rsid w:val="007C1B3D"/>
    <w:rsid w:val="007C5DD4"/>
    <w:rsid w:val="007C6085"/>
    <w:rsid w:val="007E5744"/>
    <w:rsid w:val="0081339F"/>
    <w:rsid w:val="0082040F"/>
    <w:rsid w:val="008310D9"/>
    <w:rsid w:val="00836323"/>
    <w:rsid w:val="00840E5E"/>
    <w:rsid w:val="00851819"/>
    <w:rsid w:val="008878E5"/>
    <w:rsid w:val="00894649"/>
    <w:rsid w:val="008A71CA"/>
    <w:rsid w:val="008B04BB"/>
    <w:rsid w:val="008D46A3"/>
    <w:rsid w:val="008E22F1"/>
    <w:rsid w:val="008E6D10"/>
    <w:rsid w:val="008F0DD1"/>
    <w:rsid w:val="008F2823"/>
    <w:rsid w:val="008F7C88"/>
    <w:rsid w:val="008F7CED"/>
    <w:rsid w:val="00901974"/>
    <w:rsid w:val="00913730"/>
    <w:rsid w:val="009149B8"/>
    <w:rsid w:val="00915042"/>
    <w:rsid w:val="009247E5"/>
    <w:rsid w:val="0092FCCE"/>
    <w:rsid w:val="009375B9"/>
    <w:rsid w:val="00941DBD"/>
    <w:rsid w:val="009429EB"/>
    <w:rsid w:val="00965D32"/>
    <w:rsid w:val="00972733"/>
    <w:rsid w:val="00986455"/>
    <w:rsid w:val="00990F9B"/>
    <w:rsid w:val="009A36F5"/>
    <w:rsid w:val="009E31B2"/>
    <w:rsid w:val="009E6837"/>
    <w:rsid w:val="009F6967"/>
    <w:rsid w:val="00A243EA"/>
    <w:rsid w:val="00A319EF"/>
    <w:rsid w:val="00A42F14"/>
    <w:rsid w:val="00A43CC3"/>
    <w:rsid w:val="00A44D73"/>
    <w:rsid w:val="00A83DFA"/>
    <w:rsid w:val="00A91B8B"/>
    <w:rsid w:val="00AB4688"/>
    <w:rsid w:val="00AD5BB0"/>
    <w:rsid w:val="00AE5CB1"/>
    <w:rsid w:val="00AE661F"/>
    <w:rsid w:val="00AE7371"/>
    <w:rsid w:val="00B0166B"/>
    <w:rsid w:val="00B04EF4"/>
    <w:rsid w:val="00B145AA"/>
    <w:rsid w:val="00B2197C"/>
    <w:rsid w:val="00B25BAF"/>
    <w:rsid w:val="00B35DBF"/>
    <w:rsid w:val="00B44771"/>
    <w:rsid w:val="00B54650"/>
    <w:rsid w:val="00B71814"/>
    <w:rsid w:val="00B7182E"/>
    <w:rsid w:val="00B93A06"/>
    <w:rsid w:val="00BA0C1E"/>
    <w:rsid w:val="00BA2FB9"/>
    <w:rsid w:val="00BB2E49"/>
    <w:rsid w:val="00BB7962"/>
    <w:rsid w:val="00BC1875"/>
    <w:rsid w:val="00BC6BEB"/>
    <w:rsid w:val="00BC754B"/>
    <w:rsid w:val="00BE33BE"/>
    <w:rsid w:val="00BE40C3"/>
    <w:rsid w:val="00BE55FD"/>
    <w:rsid w:val="00C02F98"/>
    <w:rsid w:val="00C124D2"/>
    <w:rsid w:val="00C2071A"/>
    <w:rsid w:val="00C46ABD"/>
    <w:rsid w:val="00C60E29"/>
    <w:rsid w:val="00C708A8"/>
    <w:rsid w:val="00C80523"/>
    <w:rsid w:val="00C87927"/>
    <w:rsid w:val="00C91F63"/>
    <w:rsid w:val="00CA094D"/>
    <w:rsid w:val="00CB4C88"/>
    <w:rsid w:val="00CE4660"/>
    <w:rsid w:val="00CF2064"/>
    <w:rsid w:val="00CF4381"/>
    <w:rsid w:val="00CF4412"/>
    <w:rsid w:val="00D037C0"/>
    <w:rsid w:val="00D04B4F"/>
    <w:rsid w:val="00D22C73"/>
    <w:rsid w:val="00D23B3D"/>
    <w:rsid w:val="00D23FB5"/>
    <w:rsid w:val="00D324DE"/>
    <w:rsid w:val="00D35229"/>
    <w:rsid w:val="00D56EF4"/>
    <w:rsid w:val="00D620EC"/>
    <w:rsid w:val="00D759E9"/>
    <w:rsid w:val="00D81FC4"/>
    <w:rsid w:val="00D95F7B"/>
    <w:rsid w:val="00DA0925"/>
    <w:rsid w:val="00DA1761"/>
    <w:rsid w:val="00DA2C47"/>
    <w:rsid w:val="00DA4908"/>
    <w:rsid w:val="00DB2695"/>
    <w:rsid w:val="00DB2E0C"/>
    <w:rsid w:val="00DC2C1A"/>
    <w:rsid w:val="00DC68B7"/>
    <w:rsid w:val="00DD1014"/>
    <w:rsid w:val="00DD1DF0"/>
    <w:rsid w:val="00DD1FC0"/>
    <w:rsid w:val="00DD344A"/>
    <w:rsid w:val="00DE7589"/>
    <w:rsid w:val="00DF6887"/>
    <w:rsid w:val="00E05548"/>
    <w:rsid w:val="00E074DA"/>
    <w:rsid w:val="00E10727"/>
    <w:rsid w:val="00E11CF5"/>
    <w:rsid w:val="00E13C32"/>
    <w:rsid w:val="00E15555"/>
    <w:rsid w:val="00E1740D"/>
    <w:rsid w:val="00E221B9"/>
    <w:rsid w:val="00E2253D"/>
    <w:rsid w:val="00E37098"/>
    <w:rsid w:val="00E600C4"/>
    <w:rsid w:val="00E6565B"/>
    <w:rsid w:val="00E826B7"/>
    <w:rsid w:val="00E83624"/>
    <w:rsid w:val="00E865F3"/>
    <w:rsid w:val="00E91AA3"/>
    <w:rsid w:val="00E97D36"/>
    <w:rsid w:val="00EA69C5"/>
    <w:rsid w:val="00EC2A22"/>
    <w:rsid w:val="00ED5A8A"/>
    <w:rsid w:val="00F02273"/>
    <w:rsid w:val="00F1322E"/>
    <w:rsid w:val="00F22739"/>
    <w:rsid w:val="00F25479"/>
    <w:rsid w:val="00F42084"/>
    <w:rsid w:val="00F45DE3"/>
    <w:rsid w:val="00F47F89"/>
    <w:rsid w:val="00F517C1"/>
    <w:rsid w:val="00F53730"/>
    <w:rsid w:val="00F5392C"/>
    <w:rsid w:val="00F5A313"/>
    <w:rsid w:val="00F71B47"/>
    <w:rsid w:val="00F8002D"/>
    <w:rsid w:val="00F80F89"/>
    <w:rsid w:val="00F84698"/>
    <w:rsid w:val="00F94943"/>
    <w:rsid w:val="00F97E8B"/>
    <w:rsid w:val="00FA2017"/>
    <w:rsid w:val="00FB0EFE"/>
    <w:rsid w:val="00FB32D3"/>
    <w:rsid w:val="00FB6745"/>
    <w:rsid w:val="00FE4CF6"/>
    <w:rsid w:val="010249B3"/>
    <w:rsid w:val="017AC9E9"/>
    <w:rsid w:val="01AA0131"/>
    <w:rsid w:val="01F4463E"/>
    <w:rsid w:val="02C7BF42"/>
    <w:rsid w:val="0375510E"/>
    <w:rsid w:val="03B64E1A"/>
    <w:rsid w:val="040222E6"/>
    <w:rsid w:val="04048FC2"/>
    <w:rsid w:val="05048567"/>
    <w:rsid w:val="059C2247"/>
    <w:rsid w:val="05E53040"/>
    <w:rsid w:val="063B08A7"/>
    <w:rsid w:val="06FF8BF4"/>
    <w:rsid w:val="0705266C"/>
    <w:rsid w:val="072E885D"/>
    <w:rsid w:val="07F820C1"/>
    <w:rsid w:val="08208A0C"/>
    <w:rsid w:val="08A03DBC"/>
    <w:rsid w:val="098A0B5E"/>
    <w:rsid w:val="0A6C2290"/>
    <w:rsid w:val="0AA1052C"/>
    <w:rsid w:val="0B0AE1B2"/>
    <w:rsid w:val="0B129C67"/>
    <w:rsid w:val="0B845E07"/>
    <w:rsid w:val="0BF1BFEC"/>
    <w:rsid w:val="0C5F91C0"/>
    <w:rsid w:val="0C8F82EF"/>
    <w:rsid w:val="0C968B31"/>
    <w:rsid w:val="0D5E34EB"/>
    <w:rsid w:val="0D775D48"/>
    <w:rsid w:val="0DBFB7D3"/>
    <w:rsid w:val="0DDB54EB"/>
    <w:rsid w:val="0EAE50C2"/>
    <w:rsid w:val="0EC32206"/>
    <w:rsid w:val="0F02E953"/>
    <w:rsid w:val="0F998EB7"/>
    <w:rsid w:val="103B7602"/>
    <w:rsid w:val="108E15F8"/>
    <w:rsid w:val="109EB9B4"/>
    <w:rsid w:val="10E2EBF8"/>
    <w:rsid w:val="11F598C4"/>
    <w:rsid w:val="122EE532"/>
    <w:rsid w:val="13297153"/>
    <w:rsid w:val="138F0B45"/>
    <w:rsid w:val="13D40234"/>
    <w:rsid w:val="1412AB8E"/>
    <w:rsid w:val="150BF1CD"/>
    <w:rsid w:val="1568E229"/>
    <w:rsid w:val="15A22E97"/>
    <w:rsid w:val="169CBAB8"/>
    <w:rsid w:val="16E1292B"/>
    <w:rsid w:val="173FC560"/>
    <w:rsid w:val="17604125"/>
    <w:rsid w:val="177FF547"/>
    <w:rsid w:val="17D73A07"/>
    <w:rsid w:val="17FE0428"/>
    <w:rsid w:val="18276B3D"/>
    <w:rsid w:val="18A633EE"/>
    <w:rsid w:val="195D6B23"/>
    <w:rsid w:val="19ECE0CC"/>
    <w:rsid w:val="1A7207A2"/>
    <w:rsid w:val="1B357E38"/>
    <w:rsid w:val="1B3ECF03"/>
    <w:rsid w:val="1BD7F0DC"/>
    <w:rsid w:val="1BE24DA9"/>
    <w:rsid w:val="1C3BE87F"/>
    <w:rsid w:val="1CBE1BA8"/>
    <w:rsid w:val="1DB1C7C0"/>
    <w:rsid w:val="1DBE7237"/>
    <w:rsid w:val="1E4756E7"/>
    <w:rsid w:val="1F82E7D0"/>
    <w:rsid w:val="1FAFDFB4"/>
    <w:rsid w:val="2073F96A"/>
    <w:rsid w:val="20B52BCD"/>
    <w:rsid w:val="20CFA8AD"/>
    <w:rsid w:val="21624D5F"/>
    <w:rsid w:val="21DACD95"/>
    <w:rsid w:val="229940D9"/>
    <w:rsid w:val="22B7DC07"/>
    <w:rsid w:val="23A94B9E"/>
    <w:rsid w:val="23C55EB3"/>
    <w:rsid w:val="24545FBA"/>
    <w:rsid w:val="247317BD"/>
    <w:rsid w:val="24B41EE0"/>
    <w:rsid w:val="25A34CA1"/>
    <w:rsid w:val="261E2AB7"/>
    <w:rsid w:val="26FE8470"/>
    <w:rsid w:val="27A9A06A"/>
    <w:rsid w:val="28F24F58"/>
    <w:rsid w:val="2A6B1ED6"/>
    <w:rsid w:val="2AB015C5"/>
    <w:rsid w:val="2B15AFB7"/>
    <w:rsid w:val="2B3E635E"/>
    <w:rsid w:val="2B72A013"/>
    <w:rsid w:val="2BFCD6A2"/>
    <w:rsid w:val="2D59F93A"/>
    <w:rsid w:val="2D85C365"/>
    <w:rsid w:val="2DBA218D"/>
    <w:rsid w:val="2EA9A95D"/>
    <w:rsid w:val="2EB426A3"/>
    <w:rsid w:val="2F5DDE79"/>
    <w:rsid w:val="31633692"/>
    <w:rsid w:val="3198C80B"/>
    <w:rsid w:val="325B2B1B"/>
    <w:rsid w:val="33200B77"/>
    <w:rsid w:val="34EBE2A1"/>
    <w:rsid w:val="35F3806A"/>
    <w:rsid w:val="3670B901"/>
    <w:rsid w:val="36D5925D"/>
    <w:rsid w:val="37742334"/>
    <w:rsid w:val="37E48B7F"/>
    <w:rsid w:val="385E07D4"/>
    <w:rsid w:val="38BAF830"/>
    <w:rsid w:val="38F4449E"/>
    <w:rsid w:val="39BF5E82"/>
    <w:rsid w:val="3AFC2174"/>
    <w:rsid w:val="3B504EAB"/>
    <w:rsid w:val="3C870FE6"/>
    <w:rsid w:val="3C883E44"/>
    <w:rsid w:val="3CA63696"/>
    <w:rsid w:val="3CD124FF"/>
    <w:rsid w:val="3CF7E03A"/>
    <w:rsid w:val="3D009AF2"/>
    <w:rsid w:val="3D3EF6D3"/>
    <w:rsid w:val="3DA46987"/>
    <w:rsid w:val="3DFD6A17"/>
    <w:rsid w:val="3E3D99FE"/>
    <w:rsid w:val="3E7EA121"/>
    <w:rsid w:val="3EBAB9FE"/>
    <w:rsid w:val="3F23CDA2"/>
    <w:rsid w:val="3F321ECE"/>
    <w:rsid w:val="3FC3375A"/>
    <w:rsid w:val="3FF74F13"/>
    <w:rsid w:val="4056BC35"/>
    <w:rsid w:val="4074DCC0"/>
    <w:rsid w:val="41482148"/>
    <w:rsid w:val="43C7F681"/>
    <w:rsid w:val="43F5F022"/>
    <w:rsid w:val="4446070D"/>
    <w:rsid w:val="46005CA0"/>
    <w:rsid w:val="460CA7FF"/>
    <w:rsid w:val="46C7850D"/>
    <w:rsid w:val="471B8BC4"/>
    <w:rsid w:val="47FFE68B"/>
    <w:rsid w:val="481EF5F7"/>
    <w:rsid w:val="48F606C3"/>
    <w:rsid w:val="497BF915"/>
    <w:rsid w:val="499749F3"/>
    <w:rsid w:val="49F8CCDB"/>
    <w:rsid w:val="4AD7F060"/>
    <w:rsid w:val="4B8D2FD4"/>
    <w:rsid w:val="4B9663A4"/>
    <w:rsid w:val="4BCAE90A"/>
    <w:rsid w:val="4D62F6FB"/>
    <w:rsid w:val="4E67C5BE"/>
    <w:rsid w:val="4E912CD3"/>
    <w:rsid w:val="4F3260B0"/>
    <w:rsid w:val="4F4EECA9"/>
    <w:rsid w:val="4FDCF191"/>
    <w:rsid w:val="5171D186"/>
    <w:rsid w:val="51F0C286"/>
    <w:rsid w:val="52BA32A8"/>
    <w:rsid w:val="53332E60"/>
    <w:rsid w:val="536E67C4"/>
    <w:rsid w:val="5374B620"/>
    <w:rsid w:val="541B8956"/>
    <w:rsid w:val="544DA845"/>
    <w:rsid w:val="5463E3E1"/>
    <w:rsid w:val="546A1742"/>
    <w:rsid w:val="54873C1C"/>
    <w:rsid w:val="5643EE26"/>
    <w:rsid w:val="56467199"/>
    <w:rsid w:val="575292A0"/>
    <w:rsid w:val="57861BE7"/>
    <w:rsid w:val="58332DEE"/>
    <w:rsid w:val="591EDBF5"/>
    <w:rsid w:val="5954484A"/>
    <w:rsid w:val="59FFAE0C"/>
    <w:rsid w:val="5AC0A285"/>
    <w:rsid w:val="5BEAD6A2"/>
    <w:rsid w:val="5CACC978"/>
    <w:rsid w:val="5CF14D6E"/>
    <w:rsid w:val="5D9EFA7F"/>
    <w:rsid w:val="5E1E75B9"/>
    <w:rsid w:val="5E303BA1"/>
    <w:rsid w:val="5E312638"/>
    <w:rsid w:val="5FF84C9D"/>
    <w:rsid w:val="600386E4"/>
    <w:rsid w:val="60233B06"/>
    <w:rsid w:val="6042E98A"/>
    <w:rsid w:val="60D8F776"/>
    <w:rsid w:val="6123F6C3"/>
    <w:rsid w:val="618FB005"/>
    <w:rsid w:val="61B26F5F"/>
    <w:rsid w:val="61D0B728"/>
    <w:rsid w:val="61F53EE4"/>
    <w:rsid w:val="64C2C983"/>
    <w:rsid w:val="65146712"/>
    <w:rsid w:val="652EFDBF"/>
    <w:rsid w:val="66171DD7"/>
    <w:rsid w:val="664F3AA5"/>
    <w:rsid w:val="673F4F55"/>
    <w:rsid w:val="67D54137"/>
    <w:rsid w:val="6803ADA3"/>
    <w:rsid w:val="693D6CE7"/>
    <w:rsid w:val="69447529"/>
    <w:rsid w:val="69DB8011"/>
    <w:rsid w:val="6A0807D9"/>
    <w:rsid w:val="6A0C1EE3"/>
    <w:rsid w:val="6A254740"/>
    <w:rsid w:val="6AF88BC8"/>
    <w:rsid w:val="6AF980CC"/>
    <w:rsid w:val="6B48D584"/>
    <w:rsid w:val="6BD2C362"/>
    <w:rsid w:val="6BE8F71A"/>
    <w:rsid w:val="6C3226CE"/>
    <w:rsid w:val="6E2A0667"/>
    <w:rsid w:val="6E3AE7DF"/>
    <w:rsid w:val="6F1CFF11"/>
    <w:rsid w:val="6F2FA0DB"/>
    <w:rsid w:val="70314ABC"/>
    <w:rsid w:val="703CF53D"/>
    <w:rsid w:val="70FD0ACF"/>
    <w:rsid w:val="710C2916"/>
    <w:rsid w:val="71B9DBC5"/>
    <w:rsid w:val="721BC9C0"/>
    <w:rsid w:val="72AD08EB"/>
    <w:rsid w:val="734D2F80"/>
    <w:rsid w:val="73C54462"/>
    <w:rsid w:val="740E2B1D"/>
    <w:rsid w:val="7593C879"/>
    <w:rsid w:val="75E41235"/>
    <w:rsid w:val="75E5F83D"/>
    <w:rsid w:val="75F7C01C"/>
    <w:rsid w:val="765924B8"/>
    <w:rsid w:val="76854467"/>
    <w:rsid w:val="76A67545"/>
    <w:rsid w:val="76E2B560"/>
    <w:rsid w:val="789A54AF"/>
    <w:rsid w:val="78B9641B"/>
    <w:rsid w:val="7963061B"/>
    <w:rsid w:val="7996042D"/>
    <w:rsid w:val="799887A0"/>
    <w:rsid w:val="79B8DE82"/>
    <w:rsid w:val="7A971B18"/>
    <w:rsid w:val="7ABB71E4"/>
    <w:rsid w:val="7B8C670A"/>
    <w:rsid w:val="7BD15DF9"/>
    <w:rsid w:val="7C8A99FB"/>
    <w:rsid w:val="7D51C413"/>
    <w:rsid w:val="7D7D92A5"/>
    <w:rsid w:val="7DF2F7F0"/>
    <w:rsid w:val="7FFED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0C1E"/>
  <w15:docId w15:val="{700972F7-1766-43DA-85DB-335B1403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E13C32"/>
    <w:pPr>
      <w:spacing w:line="240" w:lineRule="auto"/>
    </w:pPr>
  </w:style>
  <w:style w:type="paragraph" w:styleId="Header">
    <w:name w:val="header"/>
    <w:basedOn w:val="Normal"/>
    <w:link w:val="HeaderChar"/>
    <w:uiPriority w:val="99"/>
    <w:unhideWhenUsed/>
    <w:rsid w:val="00E13C32"/>
    <w:pPr>
      <w:tabs>
        <w:tab w:val="center" w:pos="4680"/>
        <w:tab w:val="right" w:pos="9360"/>
      </w:tabs>
      <w:spacing w:line="240" w:lineRule="auto"/>
    </w:pPr>
  </w:style>
  <w:style w:type="character" w:customStyle="1" w:styleId="HeaderChar">
    <w:name w:val="Header Char"/>
    <w:basedOn w:val="DefaultParagraphFont"/>
    <w:link w:val="Header"/>
    <w:uiPriority w:val="99"/>
    <w:rsid w:val="00E13C32"/>
  </w:style>
  <w:style w:type="paragraph" w:styleId="Footer">
    <w:name w:val="footer"/>
    <w:basedOn w:val="Normal"/>
    <w:link w:val="FooterChar"/>
    <w:uiPriority w:val="99"/>
    <w:unhideWhenUsed/>
    <w:rsid w:val="00E13C32"/>
    <w:pPr>
      <w:tabs>
        <w:tab w:val="center" w:pos="4680"/>
        <w:tab w:val="right" w:pos="9360"/>
      </w:tabs>
      <w:spacing w:line="240" w:lineRule="auto"/>
    </w:pPr>
  </w:style>
  <w:style w:type="character" w:customStyle="1" w:styleId="FooterChar">
    <w:name w:val="Footer Char"/>
    <w:basedOn w:val="DefaultParagraphFont"/>
    <w:link w:val="Footer"/>
    <w:uiPriority w:val="99"/>
    <w:rsid w:val="00E13C32"/>
  </w:style>
  <w:style w:type="paragraph" w:styleId="ListParagraph">
    <w:name w:val="List Paragraph"/>
    <w:basedOn w:val="Normal"/>
    <w:uiPriority w:val="34"/>
    <w:qFormat/>
    <w:rsid w:val="00E13C32"/>
    <w:pPr>
      <w:ind w:left="720"/>
      <w:contextualSpacing/>
    </w:pPr>
  </w:style>
  <w:style w:type="paragraph" w:styleId="CommentSubject">
    <w:name w:val="annotation subject"/>
    <w:basedOn w:val="CommentText"/>
    <w:next w:val="CommentText"/>
    <w:link w:val="CommentSubjectChar"/>
    <w:uiPriority w:val="99"/>
    <w:semiHidden/>
    <w:unhideWhenUsed/>
    <w:rsid w:val="00894649"/>
    <w:rPr>
      <w:b/>
      <w:bCs/>
    </w:rPr>
  </w:style>
  <w:style w:type="character" w:customStyle="1" w:styleId="CommentSubjectChar">
    <w:name w:val="Comment Subject Char"/>
    <w:basedOn w:val="CommentTextChar"/>
    <w:link w:val="CommentSubject"/>
    <w:uiPriority w:val="99"/>
    <w:semiHidden/>
    <w:rsid w:val="00894649"/>
    <w:rPr>
      <w:b/>
      <w:bCs/>
      <w:sz w:val="20"/>
      <w:szCs w:val="20"/>
    </w:rPr>
  </w:style>
  <w:style w:type="character" w:styleId="Emphasis">
    <w:name w:val="Emphasis"/>
    <w:basedOn w:val="DefaultParagraphFont"/>
    <w:uiPriority w:val="20"/>
    <w:qFormat/>
    <w:rsid w:val="00F45DE3"/>
    <w:rPr>
      <w:i/>
      <w:iCs/>
    </w:rPr>
  </w:style>
  <w:style w:type="character" w:customStyle="1" w:styleId="costarpage">
    <w:name w:val="co_starpage"/>
    <w:basedOn w:val="DefaultParagraphFont"/>
    <w:rsid w:val="00F45DE3"/>
  </w:style>
  <w:style w:type="character" w:customStyle="1" w:styleId="cohighlightpoints">
    <w:name w:val="co_highlightpoints"/>
    <w:basedOn w:val="DefaultParagraphFont"/>
    <w:rsid w:val="00F45DE3"/>
  </w:style>
  <w:style w:type="character" w:styleId="Hyperlink">
    <w:name w:val="Hyperlink"/>
    <w:basedOn w:val="DefaultParagraphFont"/>
    <w:uiPriority w:val="99"/>
    <w:unhideWhenUsed/>
    <w:rsid w:val="008878E5"/>
    <w:rPr>
      <w:color w:val="0000FF" w:themeColor="hyperlink"/>
      <w:u w:val="single"/>
    </w:rPr>
  </w:style>
  <w:style w:type="character" w:styleId="UnresolvedMention">
    <w:name w:val="Unresolved Mention"/>
    <w:basedOn w:val="DefaultParagraphFont"/>
    <w:uiPriority w:val="99"/>
    <w:semiHidden/>
    <w:unhideWhenUsed/>
    <w:rsid w:val="008878E5"/>
    <w:rPr>
      <w:color w:val="605E5C"/>
      <w:shd w:val="clear" w:color="auto" w:fill="E1DFDD"/>
    </w:rPr>
  </w:style>
  <w:style w:type="paragraph" w:styleId="NormalWeb">
    <w:name w:val="Normal (Web)"/>
    <w:basedOn w:val="Normal"/>
    <w:uiPriority w:val="99"/>
    <w:unhideWhenUsed/>
    <w:rsid w:val="008878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785A44"/>
    <w:pPr>
      <w:autoSpaceDE w:val="0"/>
      <w:autoSpaceDN w:val="0"/>
      <w:adjustRightInd w:val="0"/>
      <w:spacing w:line="240" w:lineRule="auto"/>
    </w:pPr>
    <w:rPr>
      <w:color w:val="000000"/>
      <w:sz w:val="24"/>
      <w:szCs w:val="24"/>
      <w:lang w:val="en-US"/>
    </w:rPr>
  </w:style>
  <w:style w:type="character" w:customStyle="1" w:styleId="coinlinekeyciteflag">
    <w:name w:val="co_inlinekeyciteflag"/>
    <w:basedOn w:val="DefaultParagraphFont"/>
    <w:rsid w:val="00384670"/>
  </w:style>
  <w:style w:type="character" w:customStyle="1" w:styleId="post-title">
    <w:name w:val="post-title"/>
    <w:basedOn w:val="DefaultParagraphFont"/>
    <w:rsid w:val="00C46ABD"/>
  </w:style>
  <w:style w:type="character" w:styleId="Strong">
    <w:name w:val="Strong"/>
    <w:basedOn w:val="DefaultParagraphFont"/>
    <w:uiPriority w:val="22"/>
    <w:qFormat/>
    <w:rsid w:val="003A5A3D"/>
    <w:rPr>
      <w:b/>
      <w:bCs/>
    </w:rPr>
  </w:style>
  <w:style w:type="paragraph" w:customStyle="1" w:styleId="g-body">
    <w:name w:val="g-body"/>
    <w:basedOn w:val="Normal"/>
    <w:rsid w:val="009727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4498">
      <w:bodyDiv w:val="1"/>
      <w:marLeft w:val="0"/>
      <w:marRight w:val="0"/>
      <w:marTop w:val="0"/>
      <w:marBottom w:val="0"/>
      <w:divBdr>
        <w:top w:val="none" w:sz="0" w:space="0" w:color="auto"/>
        <w:left w:val="none" w:sz="0" w:space="0" w:color="auto"/>
        <w:bottom w:val="none" w:sz="0" w:space="0" w:color="auto"/>
        <w:right w:val="none" w:sz="0" w:space="0" w:color="auto"/>
      </w:divBdr>
      <w:divsChild>
        <w:div w:id="520896360">
          <w:marLeft w:val="0"/>
          <w:marRight w:val="0"/>
          <w:marTop w:val="0"/>
          <w:marBottom w:val="0"/>
          <w:divBdr>
            <w:top w:val="none" w:sz="0" w:space="0" w:color="auto"/>
            <w:left w:val="none" w:sz="0" w:space="0" w:color="auto"/>
            <w:bottom w:val="none" w:sz="0" w:space="0" w:color="auto"/>
            <w:right w:val="none" w:sz="0" w:space="0" w:color="auto"/>
          </w:divBdr>
        </w:div>
      </w:divsChild>
    </w:div>
    <w:div w:id="44840502">
      <w:bodyDiv w:val="1"/>
      <w:marLeft w:val="0"/>
      <w:marRight w:val="0"/>
      <w:marTop w:val="0"/>
      <w:marBottom w:val="0"/>
      <w:divBdr>
        <w:top w:val="none" w:sz="0" w:space="0" w:color="auto"/>
        <w:left w:val="none" w:sz="0" w:space="0" w:color="auto"/>
        <w:bottom w:val="none" w:sz="0" w:space="0" w:color="auto"/>
        <w:right w:val="none" w:sz="0" w:space="0" w:color="auto"/>
      </w:divBdr>
      <w:divsChild>
        <w:div w:id="645085952">
          <w:marLeft w:val="0"/>
          <w:marRight w:val="0"/>
          <w:marTop w:val="0"/>
          <w:marBottom w:val="0"/>
          <w:divBdr>
            <w:top w:val="none" w:sz="0" w:space="0" w:color="auto"/>
            <w:left w:val="none" w:sz="0" w:space="0" w:color="auto"/>
            <w:bottom w:val="none" w:sz="0" w:space="0" w:color="auto"/>
            <w:right w:val="none" w:sz="0" w:space="0" w:color="auto"/>
          </w:divBdr>
        </w:div>
      </w:divsChild>
    </w:div>
    <w:div w:id="61683732">
      <w:bodyDiv w:val="1"/>
      <w:marLeft w:val="0"/>
      <w:marRight w:val="0"/>
      <w:marTop w:val="0"/>
      <w:marBottom w:val="0"/>
      <w:divBdr>
        <w:top w:val="none" w:sz="0" w:space="0" w:color="auto"/>
        <w:left w:val="none" w:sz="0" w:space="0" w:color="auto"/>
        <w:bottom w:val="none" w:sz="0" w:space="0" w:color="auto"/>
        <w:right w:val="none" w:sz="0" w:space="0" w:color="auto"/>
      </w:divBdr>
      <w:divsChild>
        <w:div w:id="1502042435">
          <w:marLeft w:val="0"/>
          <w:marRight w:val="0"/>
          <w:marTop w:val="0"/>
          <w:marBottom w:val="0"/>
          <w:divBdr>
            <w:top w:val="none" w:sz="0" w:space="0" w:color="auto"/>
            <w:left w:val="none" w:sz="0" w:space="0" w:color="auto"/>
            <w:bottom w:val="none" w:sz="0" w:space="0" w:color="auto"/>
            <w:right w:val="none" w:sz="0" w:space="0" w:color="auto"/>
          </w:divBdr>
          <w:divsChild>
            <w:div w:id="2141222669">
              <w:marLeft w:val="0"/>
              <w:marRight w:val="0"/>
              <w:marTop w:val="0"/>
              <w:marBottom w:val="0"/>
              <w:divBdr>
                <w:top w:val="none" w:sz="0" w:space="0" w:color="auto"/>
                <w:left w:val="none" w:sz="0" w:space="0" w:color="auto"/>
                <w:bottom w:val="none" w:sz="0" w:space="0" w:color="auto"/>
                <w:right w:val="none" w:sz="0" w:space="0" w:color="auto"/>
              </w:divBdr>
              <w:divsChild>
                <w:div w:id="1760100906">
                  <w:marLeft w:val="0"/>
                  <w:marRight w:val="0"/>
                  <w:marTop w:val="240"/>
                  <w:marBottom w:val="240"/>
                  <w:divBdr>
                    <w:top w:val="single" w:sz="36" w:space="11" w:color="1ACE90"/>
                    <w:left w:val="none" w:sz="0" w:space="0" w:color="auto"/>
                    <w:bottom w:val="none" w:sz="0" w:space="0" w:color="auto"/>
                    <w:right w:val="none" w:sz="0" w:space="0" w:color="auto"/>
                  </w:divBdr>
                  <w:divsChild>
                    <w:div w:id="194538580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76825026">
      <w:bodyDiv w:val="1"/>
      <w:marLeft w:val="0"/>
      <w:marRight w:val="0"/>
      <w:marTop w:val="0"/>
      <w:marBottom w:val="0"/>
      <w:divBdr>
        <w:top w:val="none" w:sz="0" w:space="0" w:color="auto"/>
        <w:left w:val="none" w:sz="0" w:space="0" w:color="auto"/>
        <w:bottom w:val="none" w:sz="0" w:space="0" w:color="auto"/>
        <w:right w:val="none" w:sz="0" w:space="0" w:color="auto"/>
      </w:divBdr>
    </w:div>
    <w:div w:id="182863634">
      <w:bodyDiv w:val="1"/>
      <w:marLeft w:val="0"/>
      <w:marRight w:val="0"/>
      <w:marTop w:val="0"/>
      <w:marBottom w:val="0"/>
      <w:divBdr>
        <w:top w:val="none" w:sz="0" w:space="0" w:color="auto"/>
        <w:left w:val="none" w:sz="0" w:space="0" w:color="auto"/>
        <w:bottom w:val="none" w:sz="0" w:space="0" w:color="auto"/>
        <w:right w:val="none" w:sz="0" w:space="0" w:color="auto"/>
      </w:divBdr>
      <w:divsChild>
        <w:div w:id="1922251240">
          <w:marLeft w:val="0"/>
          <w:marRight w:val="0"/>
          <w:marTop w:val="0"/>
          <w:marBottom w:val="0"/>
          <w:divBdr>
            <w:top w:val="none" w:sz="0" w:space="0" w:color="auto"/>
            <w:left w:val="none" w:sz="0" w:space="0" w:color="auto"/>
            <w:bottom w:val="none" w:sz="0" w:space="0" w:color="auto"/>
            <w:right w:val="none" w:sz="0" w:space="0" w:color="auto"/>
          </w:divBdr>
        </w:div>
      </w:divsChild>
    </w:div>
    <w:div w:id="504322156">
      <w:bodyDiv w:val="1"/>
      <w:marLeft w:val="0"/>
      <w:marRight w:val="0"/>
      <w:marTop w:val="0"/>
      <w:marBottom w:val="0"/>
      <w:divBdr>
        <w:top w:val="none" w:sz="0" w:space="0" w:color="auto"/>
        <w:left w:val="none" w:sz="0" w:space="0" w:color="auto"/>
        <w:bottom w:val="none" w:sz="0" w:space="0" w:color="auto"/>
        <w:right w:val="none" w:sz="0" w:space="0" w:color="auto"/>
      </w:divBdr>
    </w:div>
    <w:div w:id="806748379">
      <w:bodyDiv w:val="1"/>
      <w:marLeft w:val="0"/>
      <w:marRight w:val="0"/>
      <w:marTop w:val="0"/>
      <w:marBottom w:val="0"/>
      <w:divBdr>
        <w:top w:val="none" w:sz="0" w:space="0" w:color="auto"/>
        <w:left w:val="none" w:sz="0" w:space="0" w:color="auto"/>
        <w:bottom w:val="none" w:sz="0" w:space="0" w:color="auto"/>
        <w:right w:val="none" w:sz="0" w:space="0" w:color="auto"/>
      </w:divBdr>
    </w:div>
    <w:div w:id="914165278">
      <w:bodyDiv w:val="1"/>
      <w:marLeft w:val="0"/>
      <w:marRight w:val="0"/>
      <w:marTop w:val="0"/>
      <w:marBottom w:val="0"/>
      <w:divBdr>
        <w:top w:val="none" w:sz="0" w:space="0" w:color="auto"/>
        <w:left w:val="none" w:sz="0" w:space="0" w:color="auto"/>
        <w:bottom w:val="none" w:sz="0" w:space="0" w:color="auto"/>
        <w:right w:val="none" w:sz="0" w:space="0" w:color="auto"/>
      </w:divBdr>
      <w:divsChild>
        <w:div w:id="628709433">
          <w:marLeft w:val="0"/>
          <w:marRight w:val="0"/>
          <w:marTop w:val="0"/>
          <w:marBottom w:val="0"/>
          <w:divBdr>
            <w:top w:val="none" w:sz="0" w:space="0" w:color="auto"/>
            <w:left w:val="none" w:sz="0" w:space="0" w:color="auto"/>
            <w:bottom w:val="none" w:sz="0" w:space="0" w:color="auto"/>
            <w:right w:val="none" w:sz="0" w:space="0" w:color="auto"/>
          </w:divBdr>
        </w:div>
      </w:divsChild>
    </w:div>
    <w:div w:id="1064134320">
      <w:bodyDiv w:val="1"/>
      <w:marLeft w:val="0"/>
      <w:marRight w:val="0"/>
      <w:marTop w:val="0"/>
      <w:marBottom w:val="0"/>
      <w:divBdr>
        <w:top w:val="none" w:sz="0" w:space="0" w:color="auto"/>
        <w:left w:val="none" w:sz="0" w:space="0" w:color="auto"/>
        <w:bottom w:val="none" w:sz="0" w:space="0" w:color="auto"/>
        <w:right w:val="none" w:sz="0" w:space="0" w:color="auto"/>
      </w:divBdr>
    </w:div>
    <w:div w:id="1087920769">
      <w:bodyDiv w:val="1"/>
      <w:marLeft w:val="0"/>
      <w:marRight w:val="0"/>
      <w:marTop w:val="0"/>
      <w:marBottom w:val="0"/>
      <w:divBdr>
        <w:top w:val="none" w:sz="0" w:space="0" w:color="auto"/>
        <w:left w:val="none" w:sz="0" w:space="0" w:color="auto"/>
        <w:bottom w:val="none" w:sz="0" w:space="0" w:color="auto"/>
        <w:right w:val="none" w:sz="0" w:space="0" w:color="auto"/>
      </w:divBdr>
    </w:div>
    <w:div w:id="1401906675">
      <w:bodyDiv w:val="1"/>
      <w:marLeft w:val="0"/>
      <w:marRight w:val="0"/>
      <w:marTop w:val="0"/>
      <w:marBottom w:val="0"/>
      <w:divBdr>
        <w:top w:val="none" w:sz="0" w:space="0" w:color="auto"/>
        <w:left w:val="none" w:sz="0" w:space="0" w:color="auto"/>
        <w:bottom w:val="none" w:sz="0" w:space="0" w:color="auto"/>
        <w:right w:val="none" w:sz="0" w:space="0" w:color="auto"/>
      </w:divBdr>
    </w:div>
    <w:div w:id="1493133917">
      <w:bodyDiv w:val="1"/>
      <w:marLeft w:val="0"/>
      <w:marRight w:val="0"/>
      <w:marTop w:val="0"/>
      <w:marBottom w:val="0"/>
      <w:divBdr>
        <w:top w:val="none" w:sz="0" w:space="0" w:color="auto"/>
        <w:left w:val="none" w:sz="0" w:space="0" w:color="auto"/>
        <w:bottom w:val="none" w:sz="0" w:space="0" w:color="auto"/>
        <w:right w:val="none" w:sz="0" w:space="0" w:color="auto"/>
      </w:divBdr>
    </w:div>
    <w:div w:id="1608390048">
      <w:bodyDiv w:val="1"/>
      <w:marLeft w:val="0"/>
      <w:marRight w:val="0"/>
      <w:marTop w:val="0"/>
      <w:marBottom w:val="0"/>
      <w:divBdr>
        <w:top w:val="none" w:sz="0" w:space="0" w:color="auto"/>
        <w:left w:val="none" w:sz="0" w:space="0" w:color="auto"/>
        <w:bottom w:val="none" w:sz="0" w:space="0" w:color="auto"/>
        <w:right w:val="none" w:sz="0" w:space="0" w:color="auto"/>
      </w:divBdr>
    </w:div>
    <w:div w:id="1681077344">
      <w:bodyDiv w:val="1"/>
      <w:marLeft w:val="0"/>
      <w:marRight w:val="0"/>
      <w:marTop w:val="0"/>
      <w:marBottom w:val="0"/>
      <w:divBdr>
        <w:top w:val="none" w:sz="0" w:space="0" w:color="auto"/>
        <w:left w:val="none" w:sz="0" w:space="0" w:color="auto"/>
        <w:bottom w:val="none" w:sz="0" w:space="0" w:color="auto"/>
        <w:right w:val="none" w:sz="0" w:space="0" w:color="auto"/>
      </w:divBdr>
      <w:divsChild>
        <w:div w:id="2122989475">
          <w:marLeft w:val="0"/>
          <w:marRight w:val="0"/>
          <w:marTop w:val="0"/>
          <w:marBottom w:val="0"/>
          <w:divBdr>
            <w:top w:val="none" w:sz="0" w:space="0" w:color="auto"/>
            <w:left w:val="none" w:sz="0" w:space="0" w:color="auto"/>
            <w:bottom w:val="none" w:sz="0" w:space="0" w:color="auto"/>
            <w:right w:val="none" w:sz="0" w:space="0" w:color="auto"/>
          </w:divBdr>
        </w:div>
      </w:divsChild>
    </w:div>
    <w:div w:id="1700163443">
      <w:bodyDiv w:val="1"/>
      <w:marLeft w:val="0"/>
      <w:marRight w:val="0"/>
      <w:marTop w:val="0"/>
      <w:marBottom w:val="0"/>
      <w:divBdr>
        <w:top w:val="none" w:sz="0" w:space="0" w:color="auto"/>
        <w:left w:val="none" w:sz="0" w:space="0" w:color="auto"/>
        <w:bottom w:val="none" w:sz="0" w:space="0" w:color="auto"/>
        <w:right w:val="none" w:sz="0" w:space="0" w:color="auto"/>
      </w:divBdr>
    </w:div>
    <w:div w:id="1838570148">
      <w:bodyDiv w:val="1"/>
      <w:marLeft w:val="0"/>
      <w:marRight w:val="0"/>
      <w:marTop w:val="0"/>
      <w:marBottom w:val="0"/>
      <w:divBdr>
        <w:top w:val="none" w:sz="0" w:space="0" w:color="auto"/>
        <w:left w:val="none" w:sz="0" w:space="0" w:color="auto"/>
        <w:bottom w:val="none" w:sz="0" w:space="0" w:color="auto"/>
        <w:right w:val="none" w:sz="0" w:space="0" w:color="auto"/>
      </w:divBdr>
    </w:div>
    <w:div w:id="1851601559">
      <w:bodyDiv w:val="1"/>
      <w:marLeft w:val="0"/>
      <w:marRight w:val="0"/>
      <w:marTop w:val="0"/>
      <w:marBottom w:val="0"/>
      <w:divBdr>
        <w:top w:val="none" w:sz="0" w:space="0" w:color="auto"/>
        <w:left w:val="none" w:sz="0" w:space="0" w:color="auto"/>
        <w:bottom w:val="none" w:sz="0" w:space="0" w:color="auto"/>
        <w:right w:val="none" w:sz="0" w:space="0" w:color="auto"/>
      </w:divBdr>
    </w:div>
    <w:div w:id="1881747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82634CD989B34BBD51CCA2A12129F0" ma:contentTypeVersion="16" ma:contentTypeDescription="Create a new document." ma:contentTypeScope="" ma:versionID="76b7daf3b69242e86f9dda8e488300f7">
  <xsd:schema xmlns:xsd="http://www.w3.org/2001/XMLSchema" xmlns:xs="http://www.w3.org/2001/XMLSchema" xmlns:p="http://schemas.microsoft.com/office/2006/metadata/properties" xmlns:ns2="fe6b7c18-0a9f-466e-83e1-c1fbba7197ea" xmlns:ns3="bed25f54-c737-4842-840d-8f149c7a5f19" targetNamespace="http://schemas.microsoft.com/office/2006/metadata/properties" ma:root="true" ma:fieldsID="feabc33c9b9370b126e7983742e724c0" ns2:_="" ns3:_="">
    <xsd:import namespace="fe6b7c18-0a9f-466e-83e1-c1fbba7197ea"/>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b7c18-0a9f-466e-83e1-c1fbba719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4bb8e3-1313-4fb9-8e57-f875e3357760}" ma:internalName="TaxCatchAll" ma:showField="CatchAllData" ma:web="bed25f54-c737-4842-840d-8f149c7a5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ed25f54-c737-4842-840d-8f149c7a5f19" xsi:nil="true"/>
    <lcf76f155ced4ddcb4097134ff3c332f xmlns="fe6b7c18-0a9f-466e-83e1-c1fbba7197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C5C5DE-8514-4A5E-A4EA-4B7EC09D1C69}">
  <ds:schemaRefs>
    <ds:schemaRef ds:uri="http://schemas.microsoft.com/sharepoint/v3/contenttype/forms"/>
  </ds:schemaRefs>
</ds:datastoreItem>
</file>

<file path=customXml/itemProps2.xml><?xml version="1.0" encoding="utf-8"?>
<ds:datastoreItem xmlns:ds="http://schemas.openxmlformats.org/officeDocument/2006/customXml" ds:itemID="{6273EB81-FC70-4781-A150-5D114684C261}">
  <ds:schemaRefs>
    <ds:schemaRef ds:uri="http://schemas.openxmlformats.org/officeDocument/2006/bibliography"/>
  </ds:schemaRefs>
</ds:datastoreItem>
</file>

<file path=customXml/itemProps3.xml><?xml version="1.0" encoding="utf-8"?>
<ds:datastoreItem xmlns:ds="http://schemas.openxmlformats.org/officeDocument/2006/customXml" ds:itemID="{784C0516-1DCF-45E8-9FF1-EDCECD33B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b7c18-0a9f-466e-83e1-c1fbba7197ea"/>
    <ds:schemaRef ds:uri="bed25f54-c737-4842-840d-8f149c7a5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46BDB-0546-4ED7-A877-66FCFBC1BD50}">
  <ds:schemaRefs>
    <ds:schemaRef ds:uri="http://schemas.microsoft.com/office/2006/documentManagement/types"/>
    <ds:schemaRef ds:uri="bed25f54-c737-4842-840d-8f149c7a5f19"/>
    <ds:schemaRef ds:uri="fe6b7c18-0a9f-466e-83e1-c1fbba7197ea"/>
    <ds:schemaRef ds:uri="http://www.w3.org/XML/1998/namespace"/>
    <ds:schemaRef ds:uri="http://purl.org/dc/dcmityp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2173</Words>
  <Characters>11061</Characters>
  <Application>Microsoft Office Word</Application>
  <DocSecurity>0</DocSecurity>
  <Lines>201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 Albun</dc:creator>
  <cp:keywords/>
  <cp:lastModifiedBy>Zack Albun</cp:lastModifiedBy>
  <cp:revision>8</cp:revision>
  <dcterms:created xsi:type="dcterms:W3CDTF">2023-05-02T22:05:00Z</dcterms:created>
  <dcterms:modified xsi:type="dcterms:W3CDTF">2023-05-02T22:18:00Z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0x0101002682634CD989B34BBD51CCA2A12129F0</vt:lpwstr>
  </property>
  <property fmtid="{D5CDD505-2E9C-101B-9397-08002B2CF9AE}" pid="3" name="MediaServiceImageTags">
    <vt:lpwstr/>
  </property>
</Properties>
</file>